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F7803" w14:textId="1B7A43A8" w:rsidR="00407569" w:rsidRDefault="00CB10C4" w:rsidP="00407569">
      <w:pPr>
        <w:ind w:left="720"/>
        <w:jc w:val="right"/>
      </w:pPr>
      <w:r>
        <w:rPr>
          <w:noProof/>
          <w:lang w:eastAsia="en-GB"/>
        </w:rPr>
        <w:drawing>
          <wp:anchor distT="0" distB="0" distL="114300" distR="114300" simplePos="0" relativeHeight="251658240" behindDoc="1" locked="0" layoutInCell="1" allowOverlap="1" wp14:anchorId="73189653" wp14:editId="39FB777A">
            <wp:simplePos x="0" y="0"/>
            <wp:positionH relativeFrom="page">
              <wp:posOffset>6506998</wp:posOffset>
            </wp:positionH>
            <wp:positionV relativeFrom="page">
              <wp:posOffset>259715</wp:posOffset>
            </wp:positionV>
            <wp:extent cx="769854" cy="580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854" cy="58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D36A1" w14:textId="77777777" w:rsidR="00CB10C4" w:rsidRDefault="00CB10C4" w:rsidP="00F41322">
      <w:pPr>
        <w:pStyle w:val="Heading1"/>
        <w:spacing w:before="0"/>
        <w:rPr>
          <w:rFonts w:asciiTheme="minorHAnsi" w:hAnsiTheme="minorHAnsi" w:cstheme="minorHAnsi"/>
          <w:b/>
          <w:sz w:val="28"/>
          <w:szCs w:val="28"/>
        </w:rPr>
      </w:pPr>
    </w:p>
    <w:p w14:paraId="5B05343F" w14:textId="77777777" w:rsidR="00CB10C4" w:rsidRDefault="00CB10C4" w:rsidP="00F41322">
      <w:pPr>
        <w:pStyle w:val="Heading1"/>
        <w:spacing w:before="0"/>
        <w:rPr>
          <w:rFonts w:asciiTheme="minorHAnsi" w:hAnsiTheme="minorHAnsi" w:cstheme="minorHAnsi"/>
          <w:b/>
          <w:sz w:val="28"/>
          <w:szCs w:val="28"/>
        </w:rPr>
      </w:pPr>
    </w:p>
    <w:p w14:paraId="60633171" w14:textId="77777777" w:rsidR="00CB10C4" w:rsidRDefault="00CB10C4" w:rsidP="00F41322">
      <w:pPr>
        <w:pStyle w:val="Heading1"/>
        <w:spacing w:before="0"/>
        <w:rPr>
          <w:rFonts w:asciiTheme="minorHAnsi" w:hAnsiTheme="minorHAnsi" w:cstheme="minorHAnsi"/>
          <w:b/>
          <w:sz w:val="28"/>
          <w:szCs w:val="28"/>
        </w:rPr>
      </w:pPr>
    </w:p>
    <w:p w14:paraId="53FBBBCB" w14:textId="7B3356E0" w:rsidR="00F41322" w:rsidRPr="00A01A69" w:rsidRDefault="00F41322" w:rsidP="006619E3">
      <w:pPr>
        <w:pStyle w:val="Heading1"/>
        <w:numPr>
          <w:ilvl w:val="0"/>
          <w:numId w:val="0"/>
        </w:numPr>
        <w:spacing w:before="0"/>
        <w:rPr>
          <w:rFonts w:cs="Arial"/>
          <w:b/>
          <w:sz w:val="28"/>
          <w:szCs w:val="28"/>
        </w:rPr>
      </w:pPr>
      <w:r w:rsidRPr="00A01A69">
        <w:rPr>
          <w:rFonts w:cs="Arial"/>
          <w:b/>
          <w:sz w:val="28"/>
          <w:szCs w:val="28"/>
        </w:rPr>
        <w:t>NHS care for the Armed Forces community</w:t>
      </w:r>
      <w:r w:rsidR="00B57D83" w:rsidRPr="00A01A69">
        <w:rPr>
          <w:rFonts w:cs="Arial"/>
          <w:b/>
          <w:sz w:val="28"/>
          <w:szCs w:val="28"/>
        </w:rPr>
        <w:t xml:space="preserve">, </w:t>
      </w:r>
      <w:r w:rsidR="00A528B9">
        <w:rPr>
          <w:rFonts w:cs="Arial"/>
          <w:b/>
          <w:sz w:val="28"/>
          <w:szCs w:val="28"/>
        </w:rPr>
        <w:t>July</w:t>
      </w:r>
      <w:r w:rsidR="00850397" w:rsidRPr="00A01A69">
        <w:rPr>
          <w:rFonts w:cs="Arial"/>
          <w:b/>
          <w:sz w:val="28"/>
          <w:szCs w:val="28"/>
        </w:rPr>
        <w:t xml:space="preserve"> </w:t>
      </w:r>
      <w:r w:rsidR="00214B07" w:rsidRPr="00A01A69">
        <w:rPr>
          <w:rFonts w:cs="Arial"/>
          <w:b/>
          <w:sz w:val="28"/>
          <w:szCs w:val="28"/>
        </w:rPr>
        <w:t>202</w:t>
      </w:r>
      <w:r w:rsidR="005170E4" w:rsidRPr="00A01A69">
        <w:rPr>
          <w:rFonts w:cs="Arial"/>
          <w:b/>
          <w:sz w:val="28"/>
          <w:szCs w:val="28"/>
        </w:rPr>
        <w:t>3</w:t>
      </w:r>
      <w:r w:rsidR="00DD0B05" w:rsidRPr="00A01A69">
        <w:rPr>
          <w:rFonts w:cs="Arial"/>
          <w:b/>
          <w:sz w:val="28"/>
          <w:szCs w:val="28"/>
        </w:rPr>
        <w:t xml:space="preserve"> </w:t>
      </w:r>
    </w:p>
    <w:p w14:paraId="7B603721" w14:textId="77777777" w:rsidR="00F41322" w:rsidRPr="005170E4" w:rsidRDefault="00F41322" w:rsidP="00F41322">
      <w:pPr>
        <w:rPr>
          <w:rFonts w:cs="Arial"/>
          <w:sz w:val="20"/>
          <w:szCs w:val="20"/>
        </w:rPr>
      </w:pPr>
    </w:p>
    <w:p w14:paraId="352FEBC5" w14:textId="080A4E3D" w:rsidR="00A46A22" w:rsidRPr="00C31781" w:rsidRDefault="00A46A22" w:rsidP="00A46A22">
      <w:pPr>
        <w:rPr>
          <w:rFonts w:cs="Arial"/>
          <w:sz w:val="20"/>
          <w:szCs w:val="20"/>
        </w:rPr>
      </w:pPr>
      <w:r w:rsidRPr="00C31781">
        <w:rPr>
          <w:rFonts w:cs="Arial"/>
          <w:sz w:val="20"/>
          <w:szCs w:val="20"/>
        </w:rPr>
        <w:t>The NHS is responsibl</w:t>
      </w:r>
      <w:r w:rsidR="00407569" w:rsidRPr="00C31781">
        <w:rPr>
          <w:rFonts w:cs="Arial"/>
          <w:sz w:val="20"/>
          <w:szCs w:val="20"/>
        </w:rPr>
        <w:t>e</w:t>
      </w:r>
      <w:r w:rsidRPr="00C31781">
        <w:rPr>
          <w:rFonts w:cs="Arial"/>
          <w:sz w:val="20"/>
          <w:szCs w:val="20"/>
        </w:rPr>
        <w:t xml:space="preserve"> for providing all hospital and most community services for serving personnel (except for mental health, general practice and rehabilitation services). The NHS also provides nearly all community, general practice and hospital services for the families of serving personnel, reservists and veterans. Included as part of this are the following dedicated services and initiatives to support the Armed Forces </w:t>
      </w:r>
      <w:r w:rsidR="008D17DD" w:rsidRPr="00C31781">
        <w:rPr>
          <w:rFonts w:cs="Arial"/>
          <w:sz w:val="20"/>
          <w:szCs w:val="20"/>
        </w:rPr>
        <w:t>c</w:t>
      </w:r>
      <w:r w:rsidRPr="00C31781">
        <w:rPr>
          <w:rFonts w:cs="Arial"/>
          <w:sz w:val="20"/>
          <w:szCs w:val="20"/>
        </w:rPr>
        <w:t xml:space="preserve">ommunity. </w:t>
      </w:r>
    </w:p>
    <w:p w14:paraId="4FDE79E3" w14:textId="77777777" w:rsidR="00990EB5" w:rsidRPr="00C31781" w:rsidRDefault="00990EB5" w:rsidP="00A46A22">
      <w:pPr>
        <w:rPr>
          <w:rFonts w:cs="Arial"/>
          <w:sz w:val="20"/>
          <w:szCs w:val="20"/>
        </w:rPr>
      </w:pPr>
    </w:p>
    <w:p w14:paraId="0732686D" w14:textId="61407464" w:rsidR="00562235" w:rsidRPr="00C31781" w:rsidRDefault="00437562" w:rsidP="00271446">
      <w:pPr>
        <w:rPr>
          <w:rFonts w:cs="Arial"/>
          <w:color w:val="auto"/>
          <w:sz w:val="20"/>
          <w:szCs w:val="20"/>
        </w:rPr>
      </w:pPr>
      <w:hyperlink r:id="rId11" w:history="1">
        <w:r w:rsidR="00562235" w:rsidRPr="00C31781">
          <w:rPr>
            <w:rStyle w:val="Hyperlink"/>
            <w:rFonts w:cs="Arial"/>
            <w:sz w:val="20"/>
            <w:szCs w:val="20"/>
          </w:rPr>
          <w:t>Healthcare for the Armed Forces community: a forward view</w:t>
        </w:r>
      </w:hyperlink>
      <w:r w:rsidR="00562235" w:rsidRPr="00C31781">
        <w:rPr>
          <w:rFonts w:cs="Arial"/>
          <w:sz w:val="20"/>
          <w:szCs w:val="20"/>
        </w:rPr>
        <w:t xml:space="preserve"> </w:t>
      </w:r>
      <w:r w:rsidR="00271446" w:rsidRPr="00C31781">
        <w:rPr>
          <w:rFonts w:cs="Arial"/>
          <w:sz w:val="20"/>
          <w:szCs w:val="20"/>
        </w:rPr>
        <w:t>outlines the commitments NHS England is making to improve the health and wellbeing of the</w:t>
      </w:r>
      <w:r w:rsidR="00A01A69" w:rsidRPr="00C31781">
        <w:rPr>
          <w:rFonts w:cs="Arial"/>
          <w:sz w:val="20"/>
          <w:szCs w:val="20"/>
        </w:rPr>
        <w:t xml:space="preserve"> whole</w:t>
      </w:r>
      <w:r w:rsidR="00271446" w:rsidRPr="00C31781">
        <w:rPr>
          <w:rFonts w:cs="Arial"/>
          <w:sz w:val="20"/>
          <w:szCs w:val="20"/>
        </w:rPr>
        <w:t xml:space="preserve"> Armed Forces community</w:t>
      </w:r>
      <w:r w:rsidR="00A01A69" w:rsidRPr="00C31781">
        <w:rPr>
          <w:rFonts w:cs="Arial"/>
          <w:sz w:val="20"/>
          <w:szCs w:val="20"/>
        </w:rPr>
        <w:t>.</w:t>
      </w:r>
    </w:p>
    <w:p w14:paraId="5CE6892D" w14:textId="77777777" w:rsidR="00562235" w:rsidRPr="00C31781" w:rsidRDefault="00562235" w:rsidP="00A46A22">
      <w:pPr>
        <w:rPr>
          <w:rFonts w:cs="Arial"/>
          <w:sz w:val="20"/>
          <w:szCs w:val="20"/>
        </w:rPr>
      </w:pPr>
    </w:p>
    <w:p w14:paraId="37E8196D" w14:textId="0326368E" w:rsidR="00391C4A" w:rsidRPr="00C31781" w:rsidRDefault="0016775F" w:rsidP="00F41322">
      <w:pPr>
        <w:rPr>
          <w:rFonts w:cs="Arial"/>
          <w:b/>
          <w:sz w:val="20"/>
          <w:szCs w:val="20"/>
        </w:rPr>
      </w:pPr>
      <w:bookmarkStart w:id="0" w:name="_Hlk25837506"/>
      <w:bookmarkStart w:id="1" w:name="_Hlk138057270"/>
      <w:r w:rsidRPr="00C31781">
        <w:rPr>
          <w:rFonts w:cs="Arial"/>
          <w:b/>
          <w:sz w:val="20"/>
          <w:szCs w:val="20"/>
        </w:rPr>
        <w:t>Op COURAGE: The Veterans Mental Health and Wellbeing Service</w:t>
      </w:r>
    </w:p>
    <w:p w14:paraId="67743A28" w14:textId="248852BE" w:rsidR="00F41322" w:rsidRPr="00C31781" w:rsidRDefault="00437562" w:rsidP="00F41322">
      <w:pPr>
        <w:rPr>
          <w:rFonts w:cs="Arial"/>
          <w:bCs/>
          <w:sz w:val="20"/>
          <w:szCs w:val="20"/>
        </w:rPr>
      </w:pPr>
      <w:hyperlink r:id="rId12" w:history="1">
        <w:r w:rsidR="0088408B" w:rsidRPr="00C31781">
          <w:rPr>
            <w:rStyle w:val="Hyperlink"/>
            <w:rFonts w:cs="Arial"/>
            <w:bCs/>
            <w:sz w:val="20"/>
            <w:szCs w:val="20"/>
          </w:rPr>
          <w:t>Op COURAGE: The Veterans Mental Health and Wellbeing Service</w:t>
        </w:r>
      </w:hyperlink>
      <w:r w:rsidR="0088408B" w:rsidRPr="00C31781">
        <w:rPr>
          <w:rFonts w:cs="Arial"/>
          <w:bCs/>
          <w:sz w:val="20"/>
          <w:szCs w:val="20"/>
        </w:rPr>
        <w:t xml:space="preserve"> </w:t>
      </w:r>
      <w:r w:rsidR="007913BA" w:rsidRPr="00C31781">
        <w:rPr>
          <w:rFonts w:cs="Arial"/>
          <w:bCs/>
          <w:sz w:val="20"/>
          <w:szCs w:val="20"/>
        </w:rPr>
        <w:t>provides</w:t>
      </w:r>
      <w:r w:rsidR="00617025" w:rsidRPr="00C31781">
        <w:rPr>
          <w:rFonts w:cs="Arial"/>
          <w:bCs/>
          <w:sz w:val="20"/>
          <w:szCs w:val="20"/>
        </w:rPr>
        <w:t xml:space="preserve"> a broad range of specialist mental health and wellbeing care and support for Service leavers, reservists, veterans and their families.  </w:t>
      </w:r>
      <w:r w:rsidR="00162D2C" w:rsidRPr="00C31781">
        <w:rPr>
          <w:rFonts w:cs="Arial"/>
          <w:bCs/>
          <w:sz w:val="20"/>
          <w:szCs w:val="20"/>
        </w:rPr>
        <w:t xml:space="preserve">Individuals can self-refer to their local service or ask </w:t>
      </w:r>
      <w:r w:rsidR="00B9260B" w:rsidRPr="00C31781">
        <w:rPr>
          <w:rFonts w:cs="Arial"/>
          <w:bCs/>
          <w:sz w:val="20"/>
          <w:szCs w:val="20"/>
        </w:rPr>
        <w:t>a healthcare professional, charity, family member or friend</w:t>
      </w:r>
      <w:r w:rsidR="00162D2C" w:rsidRPr="00C31781">
        <w:rPr>
          <w:rFonts w:cs="Arial"/>
          <w:bCs/>
          <w:sz w:val="20"/>
          <w:szCs w:val="20"/>
        </w:rPr>
        <w:t xml:space="preserve"> to do this for them</w:t>
      </w:r>
      <w:r w:rsidR="00C977E9" w:rsidRPr="00C31781">
        <w:rPr>
          <w:rFonts w:cs="Arial"/>
          <w:bCs/>
          <w:sz w:val="20"/>
          <w:szCs w:val="20"/>
        </w:rPr>
        <w:t>.</w:t>
      </w:r>
      <w:bookmarkEnd w:id="0"/>
    </w:p>
    <w:bookmarkEnd w:id="1"/>
    <w:p w14:paraId="0930A5FA" w14:textId="77777777" w:rsidR="00C977E9" w:rsidRPr="00C31781" w:rsidRDefault="00C977E9" w:rsidP="00F41322">
      <w:pPr>
        <w:rPr>
          <w:rFonts w:cs="Arial"/>
          <w:sz w:val="20"/>
          <w:szCs w:val="20"/>
        </w:rPr>
      </w:pPr>
    </w:p>
    <w:p w14:paraId="5BB085C7" w14:textId="2EBAF8AF" w:rsidR="00266A78" w:rsidRPr="00C31781" w:rsidRDefault="00266A78" w:rsidP="00266A78">
      <w:pPr>
        <w:rPr>
          <w:rFonts w:cs="Arial"/>
          <w:b/>
          <w:sz w:val="20"/>
          <w:szCs w:val="20"/>
        </w:rPr>
      </w:pPr>
      <w:bookmarkStart w:id="2" w:name="_Hlk138057695"/>
      <w:r w:rsidRPr="00C31781">
        <w:rPr>
          <w:rFonts w:cs="Arial"/>
          <w:b/>
          <w:sz w:val="20"/>
          <w:szCs w:val="20"/>
        </w:rPr>
        <w:t xml:space="preserve">Op </w:t>
      </w:r>
      <w:r w:rsidR="004835A0">
        <w:rPr>
          <w:rFonts w:cs="Arial"/>
          <w:b/>
          <w:sz w:val="20"/>
          <w:szCs w:val="20"/>
        </w:rPr>
        <w:t>RESTORE</w:t>
      </w:r>
      <w:r w:rsidRPr="00C31781">
        <w:rPr>
          <w:rFonts w:cs="Arial"/>
          <w:b/>
          <w:sz w:val="20"/>
          <w:szCs w:val="20"/>
        </w:rPr>
        <w:t xml:space="preserve">: The Veterans </w:t>
      </w:r>
      <w:r w:rsidR="004835A0">
        <w:rPr>
          <w:rFonts w:cs="Arial"/>
          <w:b/>
          <w:sz w:val="20"/>
          <w:szCs w:val="20"/>
        </w:rPr>
        <w:t>Physical</w:t>
      </w:r>
      <w:r w:rsidRPr="00C31781">
        <w:rPr>
          <w:rFonts w:cs="Arial"/>
          <w:b/>
          <w:sz w:val="20"/>
          <w:szCs w:val="20"/>
        </w:rPr>
        <w:t xml:space="preserve"> Health and Wellbeing Service</w:t>
      </w:r>
    </w:p>
    <w:p w14:paraId="0CFFE5B6" w14:textId="77EE1A47" w:rsidR="00F679AD" w:rsidRPr="00C31781" w:rsidRDefault="00AE53C5" w:rsidP="008D2109">
      <w:pPr>
        <w:autoSpaceDE w:val="0"/>
        <w:autoSpaceDN w:val="0"/>
        <w:adjustRightInd w:val="0"/>
        <w:rPr>
          <w:rFonts w:cs="Arial"/>
          <w:color w:val="000000"/>
          <w:sz w:val="20"/>
          <w:szCs w:val="20"/>
        </w:rPr>
      </w:pPr>
      <w:r>
        <w:rPr>
          <w:rFonts w:cs="Arial"/>
          <w:color w:val="000000"/>
          <w:sz w:val="20"/>
          <w:szCs w:val="20"/>
        </w:rPr>
        <w:t>Op RESTORE</w:t>
      </w:r>
      <w:r w:rsidR="008D2109" w:rsidRPr="00C31781">
        <w:rPr>
          <w:rFonts w:cs="Arial"/>
          <w:color w:val="000000"/>
          <w:sz w:val="20"/>
          <w:szCs w:val="20"/>
        </w:rPr>
        <w:t xml:space="preserve"> </w:t>
      </w:r>
      <w:r w:rsidR="004F0570" w:rsidRPr="00C31781">
        <w:rPr>
          <w:rFonts w:cs="Arial"/>
          <w:color w:val="000000"/>
          <w:sz w:val="20"/>
          <w:szCs w:val="20"/>
        </w:rPr>
        <w:t xml:space="preserve">provides care and treatment to those with a </w:t>
      </w:r>
      <w:r w:rsidR="003776D3" w:rsidRPr="00C31781">
        <w:rPr>
          <w:rFonts w:cs="Arial"/>
          <w:color w:val="000000"/>
          <w:sz w:val="20"/>
          <w:szCs w:val="20"/>
        </w:rPr>
        <w:t>S</w:t>
      </w:r>
      <w:r w:rsidR="004F0570" w:rsidRPr="00C31781">
        <w:rPr>
          <w:rFonts w:cs="Arial"/>
          <w:color w:val="000000"/>
          <w:sz w:val="20"/>
          <w:szCs w:val="20"/>
        </w:rPr>
        <w:t>ervice-attributable physical health condition. Located in 1</w:t>
      </w:r>
      <w:r w:rsidR="00762D34" w:rsidRPr="00C31781">
        <w:rPr>
          <w:rFonts w:cs="Arial"/>
          <w:color w:val="000000"/>
          <w:sz w:val="20"/>
          <w:szCs w:val="20"/>
        </w:rPr>
        <w:t>3</w:t>
      </w:r>
      <w:r w:rsidR="004F0570" w:rsidRPr="00C31781">
        <w:rPr>
          <w:rFonts w:cs="Arial"/>
          <w:color w:val="000000"/>
          <w:sz w:val="20"/>
          <w:szCs w:val="20"/>
        </w:rPr>
        <w:t xml:space="preserve"> major trauma centres (Plymouth, Oxford, London (three centres), Birmingham, Nottingham, Liverpool, Leeds, Cambridge, Brighton and Middlesbrough), with links to </w:t>
      </w:r>
      <w:r w:rsidR="00BA0E8B" w:rsidRPr="00C31781">
        <w:rPr>
          <w:rFonts w:cs="Arial"/>
          <w:color w:val="000000"/>
          <w:sz w:val="20"/>
          <w:szCs w:val="20"/>
        </w:rPr>
        <w:t>four</w:t>
      </w:r>
      <w:r w:rsidR="004F0570" w:rsidRPr="00C31781">
        <w:rPr>
          <w:rFonts w:cs="Arial"/>
          <w:color w:val="000000"/>
          <w:sz w:val="20"/>
          <w:szCs w:val="20"/>
        </w:rPr>
        <w:t xml:space="preserve"> NHS trusts</w:t>
      </w:r>
      <w:r w:rsidR="00A01A69" w:rsidRPr="00C31781">
        <w:rPr>
          <w:rFonts w:cs="Arial"/>
          <w:color w:val="000000"/>
          <w:sz w:val="20"/>
          <w:szCs w:val="20"/>
        </w:rPr>
        <w:t>,</w:t>
      </w:r>
      <w:r w:rsidR="004F0570" w:rsidRPr="00C31781">
        <w:rPr>
          <w:rFonts w:cs="Arial"/>
          <w:color w:val="000000"/>
          <w:sz w:val="20"/>
          <w:szCs w:val="20"/>
        </w:rPr>
        <w:t xml:space="preserve"> the network works closely with Defence Medical Services, national centres of clinical expertise, </w:t>
      </w:r>
      <w:r w:rsidR="00B46D93" w:rsidRPr="00C31781">
        <w:rPr>
          <w:rFonts w:cs="Arial"/>
          <w:color w:val="000000"/>
          <w:sz w:val="20"/>
          <w:szCs w:val="20"/>
        </w:rPr>
        <w:t xml:space="preserve">Op COURAGE </w:t>
      </w:r>
      <w:r w:rsidR="00A01A69" w:rsidRPr="00C31781">
        <w:rPr>
          <w:rFonts w:cs="Arial"/>
          <w:color w:val="000000"/>
          <w:sz w:val="20"/>
          <w:szCs w:val="20"/>
        </w:rPr>
        <w:t>and</w:t>
      </w:r>
      <w:r w:rsidR="004F0570" w:rsidRPr="00C31781">
        <w:rPr>
          <w:rFonts w:cs="Arial"/>
          <w:color w:val="000000"/>
          <w:sz w:val="20"/>
          <w:szCs w:val="20"/>
        </w:rPr>
        <w:t xml:space="preserve"> military charities, to provide </w:t>
      </w:r>
      <w:r w:rsidR="005170E4" w:rsidRPr="00C31781">
        <w:rPr>
          <w:rFonts w:cs="Arial"/>
          <w:color w:val="000000"/>
          <w:sz w:val="20"/>
          <w:szCs w:val="20"/>
        </w:rPr>
        <w:t>holistic</w:t>
      </w:r>
      <w:r w:rsidR="004F0570" w:rsidRPr="00C31781">
        <w:rPr>
          <w:rFonts w:cs="Arial"/>
          <w:color w:val="000000"/>
          <w:sz w:val="20"/>
          <w:szCs w:val="20"/>
        </w:rPr>
        <w:t xml:space="preserve"> care. </w:t>
      </w:r>
      <w:r w:rsidR="00F332E8" w:rsidRPr="00C31781">
        <w:rPr>
          <w:rFonts w:cs="Arial"/>
          <w:color w:val="000000"/>
          <w:sz w:val="20"/>
          <w:szCs w:val="20"/>
        </w:rPr>
        <w:t xml:space="preserve">Access to </w:t>
      </w:r>
      <w:r w:rsidR="00A15AB3">
        <w:rPr>
          <w:rFonts w:cs="Arial"/>
          <w:color w:val="000000"/>
          <w:sz w:val="20"/>
          <w:szCs w:val="20"/>
        </w:rPr>
        <w:t>Op RESTORE</w:t>
      </w:r>
      <w:r w:rsidR="00F332E8" w:rsidRPr="00C31781">
        <w:rPr>
          <w:rFonts w:cs="Arial"/>
          <w:color w:val="000000"/>
          <w:sz w:val="20"/>
          <w:szCs w:val="20"/>
        </w:rPr>
        <w:t xml:space="preserve"> requires a GP referral by emailing </w:t>
      </w:r>
      <w:r w:rsidR="00A15AB3">
        <w:rPr>
          <w:rStyle w:val="Hyperlink"/>
          <w:rFonts w:cs="Arial"/>
          <w:color w:val="auto"/>
          <w:sz w:val="20"/>
          <w:szCs w:val="20"/>
          <w:u w:val="none"/>
          <w:lang w:val="en-US"/>
        </w:rPr>
        <w:t>imperial.oprestore</w:t>
      </w:r>
      <w:r w:rsidR="004F0570" w:rsidRPr="00C31781">
        <w:rPr>
          <w:rStyle w:val="Hyperlink"/>
          <w:rFonts w:cs="Arial"/>
          <w:color w:val="auto"/>
          <w:sz w:val="20"/>
          <w:szCs w:val="20"/>
          <w:u w:val="none"/>
          <w:lang w:val="en-US"/>
        </w:rPr>
        <w:t>@nhs.net</w:t>
      </w:r>
      <w:r w:rsidR="004F0570" w:rsidRPr="00C31781">
        <w:rPr>
          <w:rFonts w:cs="Arial"/>
          <w:color w:val="000000"/>
          <w:sz w:val="20"/>
          <w:szCs w:val="20"/>
        </w:rPr>
        <w:t>.</w:t>
      </w:r>
    </w:p>
    <w:bookmarkEnd w:id="2"/>
    <w:p w14:paraId="568414A3" w14:textId="46E2218A" w:rsidR="00D258E3" w:rsidRPr="00C31781" w:rsidRDefault="00D258E3" w:rsidP="008D2109">
      <w:pPr>
        <w:autoSpaceDE w:val="0"/>
        <w:autoSpaceDN w:val="0"/>
        <w:adjustRightInd w:val="0"/>
        <w:rPr>
          <w:rFonts w:cs="Arial"/>
          <w:color w:val="000000"/>
          <w:sz w:val="20"/>
          <w:szCs w:val="20"/>
        </w:rPr>
      </w:pPr>
    </w:p>
    <w:p w14:paraId="0C7EDA08" w14:textId="7472285E" w:rsidR="00D258E3" w:rsidRPr="00C31781" w:rsidRDefault="00D258E3" w:rsidP="00D258E3">
      <w:pPr>
        <w:rPr>
          <w:rFonts w:cs="Arial"/>
          <w:b/>
          <w:sz w:val="20"/>
          <w:szCs w:val="20"/>
        </w:rPr>
      </w:pPr>
      <w:bookmarkStart w:id="3" w:name="_Hlk138058495"/>
      <w:r w:rsidRPr="00C31781">
        <w:rPr>
          <w:rFonts w:cs="Arial"/>
          <w:b/>
          <w:sz w:val="20"/>
          <w:szCs w:val="20"/>
        </w:rPr>
        <w:t>Op NOVA: Supporting Veterans in the Justice System</w:t>
      </w:r>
    </w:p>
    <w:p w14:paraId="6C2D8592" w14:textId="2EEAF616" w:rsidR="00D258E3" w:rsidRPr="006619E3" w:rsidRDefault="00437562" w:rsidP="001C195A">
      <w:pPr>
        <w:rPr>
          <w:rFonts w:cs="Arial"/>
          <w:bCs/>
          <w:sz w:val="20"/>
          <w:szCs w:val="20"/>
        </w:rPr>
      </w:pPr>
      <w:hyperlink r:id="rId13" w:history="1">
        <w:r w:rsidR="00D258E3" w:rsidRPr="00C31781">
          <w:rPr>
            <w:rStyle w:val="Hyperlink"/>
            <w:rFonts w:cs="Arial"/>
            <w:bCs/>
            <w:sz w:val="20"/>
            <w:szCs w:val="20"/>
          </w:rPr>
          <w:t xml:space="preserve">Op </w:t>
        </w:r>
        <w:r w:rsidR="00F95B4B" w:rsidRPr="00C31781">
          <w:rPr>
            <w:rStyle w:val="Hyperlink"/>
            <w:rFonts w:cs="Arial"/>
            <w:bCs/>
            <w:sz w:val="20"/>
            <w:szCs w:val="20"/>
          </w:rPr>
          <w:t>NOVA</w:t>
        </w:r>
      </w:hyperlink>
      <w:r w:rsidR="00D258E3" w:rsidRPr="00C31781">
        <w:rPr>
          <w:rFonts w:cs="Arial"/>
          <w:bCs/>
          <w:sz w:val="20"/>
          <w:szCs w:val="20"/>
        </w:rPr>
        <w:t xml:space="preserve"> provides </w:t>
      </w:r>
      <w:r w:rsidR="00A5063A" w:rsidRPr="00C31781">
        <w:rPr>
          <w:rFonts w:cs="Arial"/>
          <w:bCs/>
          <w:sz w:val="20"/>
          <w:szCs w:val="20"/>
        </w:rPr>
        <w:t xml:space="preserve">one to one </w:t>
      </w:r>
      <w:r w:rsidR="00F95B4B" w:rsidRPr="00C31781">
        <w:rPr>
          <w:rFonts w:cs="Arial"/>
          <w:bCs/>
          <w:sz w:val="20"/>
          <w:szCs w:val="20"/>
        </w:rPr>
        <w:t>non clinical support to veterans</w:t>
      </w:r>
      <w:r w:rsidR="0073156B" w:rsidRPr="00C31781">
        <w:rPr>
          <w:rFonts w:cs="Arial"/>
          <w:bCs/>
          <w:sz w:val="20"/>
          <w:szCs w:val="20"/>
        </w:rPr>
        <w:t xml:space="preserve"> who are at risk of being arrested or already have been, are due to leave pr</w:t>
      </w:r>
      <w:r w:rsidR="00172C66" w:rsidRPr="00C31781">
        <w:rPr>
          <w:rFonts w:cs="Arial"/>
          <w:bCs/>
          <w:sz w:val="20"/>
          <w:szCs w:val="20"/>
        </w:rPr>
        <w:t>ison or have been released from</w:t>
      </w:r>
      <w:r w:rsidR="00F95B4B" w:rsidRPr="00C31781">
        <w:rPr>
          <w:rFonts w:cs="Arial"/>
          <w:bCs/>
          <w:sz w:val="20"/>
          <w:szCs w:val="20"/>
        </w:rPr>
        <w:t xml:space="preserve"> prison</w:t>
      </w:r>
      <w:r w:rsidR="0011312F" w:rsidRPr="00C31781">
        <w:rPr>
          <w:rFonts w:cs="Arial"/>
          <w:bCs/>
          <w:sz w:val="20"/>
          <w:szCs w:val="20"/>
        </w:rPr>
        <w:t xml:space="preserve">.  </w:t>
      </w:r>
      <w:r w:rsidR="00055173" w:rsidRPr="00C31781">
        <w:rPr>
          <w:rFonts w:cs="Arial"/>
          <w:bCs/>
          <w:sz w:val="20"/>
          <w:szCs w:val="20"/>
        </w:rPr>
        <w:t xml:space="preserve">Veterans accessing the service have access to a range of practical and emotional </w:t>
      </w:r>
      <w:r w:rsidR="005944EB" w:rsidRPr="00C31781">
        <w:rPr>
          <w:rFonts w:cs="Arial"/>
          <w:bCs/>
          <w:sz w:val="20"/>
          <w:szCs w:val="20"/>
        </w:rPr>
        <w:t>help, along with being supported by an expert case worker.</w:t>
      </w:r>
      <w:r w:rsidR="00F95B4B" w:rsidRPr="00C31781">
        <w:rPr>
          <w:rFonts w:cs="Arial"/>
          <w:bCs/>
          <w:sz w:val="20"/>
          <w:szCs w:val="20"/>
        </w:rPr>
        <w:t xml:space="preserve"> </w:t>
      </w:r>
      <w:bookmarkStart w:id="4" w:name="_GoBack"/>
      <w:bookmarkEnd w:id="4"/>
    </w:p>
    <w:bookmarkEnd w:id="3"/>
    <w:p w14:paraId="501C35AF" w14:textId="77777777" w:rsidR="00391C4A" w:rsidRPr="00C31781" w:rsidRDefault="00391C4A" w:rsidP="008D2109">
      <w:pPr>
        <w:autoSpaceDE w:val="0"/>
        <w:autoSpaceDN w:val="0"/>
        <w:adjustRightInd w:val="0"/>
        <w:rPr>
          <w:rFonts w:cs="Arial"/>
          <w:color w:val="000000"/>
          <w:sz w:val="20"/>
          <w:szCs w:val="20"/>
        </w:rPr>
      </w:pPr>
    </w:p>
    <w:p w14:paraId="654447C0" w14:textId="77777777" w:rsidR="00F679AD" w:rsidRPr="00C31781" w:rsidRDefault="00F679AD" w:rsidP="008D2109">
      <w:pPr>
        <w:autoSpaceDE w:val="0"/>
        <w:autoSpaceDN w:val="0"/>
        <w:adjustRightInd w:val="0"/>
        <w:rPr>
          <w:rFonts w:cs="Arial"/>
          <w:b/>
          <w:color w:val="000000"/>
          <w:sz w:val="20"/>
          <w:szCs w:val="20"/>
        </w:rPr>
      </w:pPr>
      <w:r w:rsidRPr="00C31781">
        <w:rPr>
          <w:rFonts w:cs="Arial"/>
          <w:b/>
          <w:color w:val="000000"/>
          <w:sz w:val="20"/>
          <w:szCs w:val="20"/>
        </w:rPr>
        <w:t>Veterans Prosthetics Panel (VPP)</w:t>
      </w:r>
    </w:p>
    <w:p w14:paraId="07816E0A" w14:textId="1C371C92" w:rsidR="00F679AD" w:rsidRPr="00C31781" w:rsidRDefault="00F679AD" w:rsidP="00F679AD">
      <w:pPr>
        <w:rPr>
          <w:rFonts w:cs="Arial"/>
          <w:color w:val="1F497D"/>
          <w:sz w:val="20"/>
          <w:szCs w:val="20"/>
        </w:rPr>
      </w:pPr>
      <w:r w:rsidRPr="00C31781">
        <w:rPr>
          <w:rFonts w:cs="Arial"/>
          <w:sz w:val="20"/>
          <w:szCs w:val="20"/>
          <w:lang w:val="en-US"/>
        </w:rPr>
        <w:t xml:space="preserve">The VPP provides funding on a named veteran basis to NHS Disablement Service </w:t>
      </w:r>
      <w:proofErr w:type="spellStart"/>
      <w:r w:rsidRPr="00C31781">
        <w:rPr>
          <w:rFonts w:cs="Arial"/>
          <w:sz w:val="20"/>
          <w:szCs w:val="20"/>
          <w:lang w:val="en-US"/>
        </w:rPr>
        <w:t>Centre</w:t>
      </w:r>
      <w:r w:rsidR="00391C4A" w:rsidRPr="00C31781">
        <w:rPr>
          <w:rFonts w:cs="Arial"/>
          <w:sz w:val="20"/>
          <w:szCs w:val="20"/>
          <w:lang w:val="en-US"/>
        </w:rPr>
        <w:t>s</w:t>
      </w:r>
      <w:proofErr w:type="spellEnd"/>
      <w:r w:rsidRPr="00C31781">
        <w:rPr>
          <w:rFonts w:cs="Arial"/>
          <w:sz w:val="20"/>
          <w:szCs w:val="20"/>
          <w:lang w:val="en-US"/>
        </w:rPr>
        <w:t xml:space="preserve"> (DSC) to ensure that veterans who have </w:t>
      </w:r>
      <w:r w:rsidR="004D5674" w:rsidRPr="00C31781">
        <w:rPr>
          <w:rFonts w:cs="Arial"/>
          <w:sz w:val="20"/>
          <w:szCs w:val="20"/>
          <w:lang w:val="en-US"/>
        </w:rPr>
        <w:t>service</w:t>
      </w:r>
      <w:r w:rsidR="005170E4" w:rsidRPr="00C31781">
        <w:rPr>
          <w:rFonts w:cs="Arial"/>
          <w:sz w:val="20"/>
          <w:szCs w:val="20"/>
          <w:lang w:val="en-US"/>
        </w:rPr>
        <w:t xml:space="preserve"> attributable </w:t>
      </w:r>
      <w:r w:rsidRPr="00C31781">
        <w:rPr>
          <w:rFonts w:cs="Arial"/>
          <w:sz w:val="20"/>
          <w:szCs w:val="20"/>
          <w:lang w:val="en-US"/>
        </w:rPr>
        <w:t xml:space="preserve">limb loss can access high quality prosthetics regardless of which DSC they attend. More information </w:t>
      </w:r>
      <w:hyperlink r:id="rId14" w:history="1">
        <w:r w:rsidRPr="00C31781">
          <w:rPr>
            <w:rStyle w:val="Hyperlink"/>
            <w:rFonts w:cs="Arial"/>
            <w:sz w:val="20"/>
            <w:szCs w:val="20"/>
            <w:lang w:val="en-US"/>
          </w:rPr>
          <w:t>here</w:t>
        </w:r>
      </w:hyperlink>
      <w:r w:rsidR="00391C4A" w:rsidRPr="00C31781">
        <w:rPr>
          <w:rFonts w:cs="Arial"/>
          <w:sz w:val="20"/>
          <w:szCs w:val="20"/>
          <w:lang w:val="en-US"/>
        </w:rPr>
        <w:t>.</w:t>
      </w:r>
      <w:r w:rsidRPr="00C31781">
        <w:rPr>
          <w:rFonts w:cs="Arial"/>
          <w:sz w:val="20"/>
          <w:szCs w:val="20"/>
          <w:lang w:val="en-US"/>
        </w:rPr>
        <w:t xml:space="preserve"> </w:t>
      </w:r>
    </w:p>
    <w:p w14:paraId="0B672E95" w14:textId="77777777" w:rsidR="00F41322" w:rsidRPr="00C31781" w:rsidRDefault="00F41322" w:rsidP="00F41322">
      <w:pPr>
        <w:autoSpaceDE w:val="0"/>
        <w:autoSpaceDN w:val="0"/>
        <w:adjustRightInd w:val="0"/>
        <w:rPr>
          <w:rFonts w:cs="Arial"/>
          <w:color w:val="000000"/>
          <w:sz w:val="20"/>
          <w:szCs w:val="20"/>
        </w:rPr>
      </w:pPr>
    </w:p>
    <w:p w14:paraId="1072BF68" w14:textId="21543C3C" w:rsidR="00F41322" w:rsidRPr="00C31781" w:rsidRDefault="00F41322" w:rsidP="00F41322">
      <w:pPr>
        <w:rPr>
          <w:rFonts w:cs="Arial"/>
          <w:sz w:val="20"/>
          <w:szCs w:val="20"/>
        </w:rPr>
      </w:pPr>
      <w:r w:rsidRPr="00C31781">
        <w:rPr>
          <w:rFonts w:cs="Arial"/>
          <w:b/>
          <w:sz w:val="20"/>
          <w:szCs w:val="20"/>
        </w:rPr>
        <w:t>Armed Forces personnel in transition: Integrated Personal Commissioning for Veterans Framework (IPC4V)</w:t>
      </w:r>
      <w:r w:rsidRPr="00C31781">
        <w:rPr>
          <w:rFonts w:cs="Arial"/>
          <w:b/>
          <w:sz w:val="20"/>
          <w:szCs w:val="20"/>
        </w:rPr>
        <w:br/>
      </w:r>
      <w:hyperlink r:id="rId15" w:history="1">
        <w:r w:rsidR="006F500D" w:rsidRPr="006619E3">
          <w:rPr>
            <w:rStyle w:val="Hyperlink"/>
            <w:rFonts w:cs="Arial"/>
            <w:sz w:val="20"/>
            <w:szCs w:val="20"/>
          </w:rPr>
          <w:t>IPC4V</w:t>
        </w:r>
      </w:hyperlink>
      <w:r w:rsidR="006F500D" w:rsidRPr="006619E3">
        <w:rPr>
          <w:rFonts w:cs="Arial"/>
          <w:color w:val="000000"/>
          <w:sz w:val="20"/>
          <w:szCs w:val="20"/>
        </w:rPr>
        <w:t xml:space="preserve"> provides a</w:t>
      </w:r>
      <w:r w:rsidR="005170E4" w:rsidRPr="006619E3">
        <w:rPr>
          <w:rFonts w:cs="Arial"/>
          <w:color w:val="000000"/>
          <w:sz w:val="20"/>
          <w:szCs w:val="20"/>
        </w:rPr>
        <w:t xml:space="preserve"> </w:t>
      </w:r>
      <w:r w:rsidRPr="00C31781">
        <w:rPr>
          <w:rFonts w:cs="Arial"/>
          <w:color w:val="000000"/>
          <w:sz w:val="20"/>
          <w:szCs w:val="20"/>
        </w:rPr>
        <w:t>personalised care approach for serving personnel who have complex and enduring</w:t>
      </w:r>
      <w:r w:rsidR="005170E4" w:rsidRPr="00C31781">
        <w:rPr>
          <w:rFonts w:cs="Arial"/>
          <w:color w:val="000000"/>
          <w:sz w:val="20"/>
          <w:szCs w:val="20"/>
        </w:rPr>
        <w:t>, service attributable</w:t>
      </w:r>
      <w:r w:rsidRPr="00C31781">
        <w:rPr>
          <w:rFonts w:cs="Arial"/>
          <w:color w:val="000000"/>
          <w:sz w:val="20"/>
          <w:szCs w:val="20"/>
        </w:rPr>
        <w:t xml:space="preserve"> physical, neurological and mental health conditions</w:t>
      </w:r>
      <w:r w:rsidR="005170E4" w:rsidRPr="00C31781">
        <w:rPr>
          <w:rFonts w:cs="Arial"/>
          <w:color w:val="000000"/>
          <w:sz w:val="20"/>
          <w:szCs w:val="20"/>
        </w:rPr>
        <w:t>.</w:t>
      </w:r>
      <w:r w:rsidRPr="00C31781">
        <w:rPr>
          <w:rFonts w:cs="Arial"/>
          <w:color w:val="000000"/>
          <w:sz w:val="20"/>
          <w:szCs w:val="20"/>
        </w:rPr>
        <w:t xml:space="preserve">. It </w:t>
      </w:r>
      <w:r w:rsidRPr="00C31781">
        <w:rPr>
          <w:rFonts w:cs="Arial"/>
          <w:sz w:val="20"/>
          <w:szCs w:val="20"/>
        </w:rPr>
        <w:t xml:space="preserve">provides a framework for effectively planning and delivering personalised care </w:t>
      </w:r>
      <w:r w:rsidR="00D733BD" w:rsidRPr="00C31781">
        <w:rPr>
          <w:rFonts w:cs="Arial"/>
          <w:sz w:val="20"/>
          <w:szCs w:val="20"/>
        </w:rPr>
        <w:t xml:space="preserve">to support </w:t>
      </w:r>
      <w:r w:rsidRPr="00C31781">
        <w:rPr>
          <w:rFonts w:cs="Arial"/>
          <w:sz w:val="20"/>
          <w:szCs w:val="20"/>
        </w:rPr>
        <w:t>an improved discharge planning process</w:t>
      </w:r>
      <w:r w:rsidR="00D733BD" w:rsidRPr="00C31781">
        <w:rPr>
          <w:rFonts w:cs="Arial"/>
          <w:sz w:val="20"/>
          <w:szCs w:val="20"/>
        </w:rPr>
        <w:t xml:space="preserve"> from the military</w:t>
      </w:r>
      <w:r w:rsidR="00A01A69" w:rsidRPr="00C31781">
        <w:rPr>
          <w:rFonts w:cs="Arial"/>
          <w:sz w:val="20"/>
          <w:szCs w:val="20"/>
        </w:rPr>
        <w:t xml:space="preserve">. </w:t>
      </w:r>
      <w:r w:rsidR="00266EBA" w:rsidRPr="00C31781">
        <w:rPr>
          <w:rFonts w:cs="Arial"/>
          <w:sz w:val="20"/>
          <w:szCs w:val="20"/>
        </w:rPr>
        <w:t>T</w:t>
      </w:r>
      <w:r w:rsidRPr="00C31781">
        <w:rPr>
          <w:rFonts w:cs="Arial"/>
          <w:sz w:val="20"/>
          <w:szCs w:val="20"/>
        </w:rPr>
        <w:t xml:space="preserve">his means that </w:t>
      </w:r>
      <w:r w:rsidR="005170E4" w:rsidRPr="00C31781">
        <w:rPr>
          <w:rFonts w:cs="Arial"/>
          <w:sz w:val="20"/>
          <w:szCs w:val="20"/>
        </w:rPr>
        <w:t>all organisations involved</w:t>
      </w:r>
      <w:r w:rsidR="00B170E2" w:rsidRPr="00C31781">
        <w:rPr>
          <w:rFonts w:cs="Arial"/>
          <w:sz w:val="20"/>
          <w:szCs w:val="20"/>
        </w:rPr>
        <w:t xml:space="preserve"> in supporting</w:t>
      </w:r>
      <w:r w:rsidR="005170E4" w:rsidRPr="00C31781">
        <w:rPr>
          <w:rFonts w:cs="Arial"/>
          <w:sz w:val="20"/>
          <w:szCs w:val="20"/>
        </w:rPr>
        <w:t xml:space="preserve"> the individual</w:t>
      </w:r>
      <w:r w:rsidRPr="00C31781">
        <w:rPr>
          <w:rFonts w:cs="Arial"/>
          <w:sz w:val="20"/>
          <w:szCs w:val="20"/>
        </w:rPr>
        <w:t xml:space="preserve"> are brought together at an earlier point in the care pathway, ensuring </w:t>
      </w:r>
      <w:r w:rsidR="00B170E2" w:rsidRPr="00C31781">
        <w:rPr>
          <w:rFonts w:cs="Arial"/>
          <w:sz w:val="20"/>
          <w:szCs w:val="20"/>
        </w:rPr>
        <w:t>the appropriate</w:t>
      </w:r>
      <w:r w:rsidRPr="00C31781">
        <w:rPr>
          <w:rFonts w:cs="Arial"/>
          <w:sz w:val="20"/>
          <w:szCs w:val="20"/>
        </w:rPr>
        <w:t xml:space="preserve"> arrangements are in place as they transition to civilian life</w:t>
      </w:r>
      <w:r w:rsidR="005170E4" w:rsidRPr="00C31781">
        <w:rPr>
          <w:rFonts w:cs="Arial"/>
          <w:sz w:val="20"/>
          <w:szCs w:val="20"/>
        </w:rPr>
        <w:t>.</w:t>
      </w:r>
    </w:p>
    <w:p w14:paraId="1D25B1E1" w14:textId="77777777" w:rsidR="00CC117E" w:rsidRPr="00C31781" w:rsidRDefault="00CC117E" w:rsidP="00F41322">
      <w:pPr>
        <w:rPr>
          <w:rFonts w:cs="Arial"/>
          <w:sz w:val="20"/>
          <w:szCs w:val="20"/>
        </w:rPr>
      </w:pPr>
    </w:p>
    <w:p w14:paraId="4A25C7F3" w14:textId="77777777" w:rsidR="00CC117E" w:rsidRPr="00C31781" w:rsidRDefault="00CC117E" w:rsidP="00CC117E">
      <w:pPr>
        <w:rPr>
          <w:rFonts w:cs="Arial"/>
          <w:b/>
          <w:sz w:val="20"/>
          <w:szCs w:val="20"/>
        </w:rPr>
      </w:pPr>
      <w:r w:rsidRPr="00C31781">
        <w:rPr>
          <w:rFonts w:cs="Arial"/>
          <w:b/>
          <w:sz w:val="20"/>
          <w:szCs w:val="20"/>
        </w:rPr>
        <w:t>Personalised care for</w:t>
      </w:r>
      <w:r w:rsidRPr="00C31781">
        <w:rPr>
          <w:rStyle w:val="A2"/>
          <w:rFonts w:cs="Arial"/>
        </w:rPr>
        <w:t xml:space="preserve"> </w:t>
      </w:r>
      <w:r w:rsidRPr="00C31781">
        <w:rPr>
          <w:rFonts w:cs="Arial"/>
          <w:b/>
          <w:sz w:val="20"/>
          <w:szCs w:val="20"/>
        </w:rPr>
        <w:t>veterans with a long term physical, mental or neurological health condition or disability</w:t>
      </w:r>
    </w:p>
    <w:p w14:paraId="26748C7F" w14:textId="2A18A1BE" w:rsidR="00D1300A" w:rsidRPr="00C31781" w:rsidRDefault="00AC0A19" w:rsidP="00D1300A">
      <w:pPr>
        <w:rPr>
          <w:rFonts w:cs="Arial"/>
          <w:sz w:val="20"/>
          <w:szCs w:val="20"/>
        </w:rPr>
      </w:pPr>
      <w:r w:rsidRPr="00C31781">
        <w:rPr>
          <w:rFonts w:cs="Arial"/>
          <w:sz w:val="20"/>
          <w:szCs w:val="20"/>
        </w:rPr>
        <w:t>Veterans</w:t>
      </w:r>
      <w:r w:rsidR="00D1300A" w:rsidRPr="00C31781">
        <w:rPr>
          <w:rFonts w:cs="Arial"/>
          <w:sz w:val="20"/>
          <w:szCs w:val="20"/>
        </w:rPr>
        <w:t xml:space="preserve"> with a complex and life-long health condition may be eligible for the </w:t>
      </w:r>
      <w:hyperlink r:id="rId16" w:history="1">
        <w:r w:rsidR="00D1300A" w:rsidRPr="00C31781">
          <w:rPr>
            <w:rStyle w:val="Hyperlink"/>
            <w:rFonts w:cs="Arial"/>
            <w:sz w:val="20"/>
            <w:szCs w:val="20"/>
          </w:rPr>
          <w:t>veterans personalised care programme</w:t>
        </w:r>
      </w:hyperlink>
      <w:r w:rsidR="00D1300A" w:rsidRPr="00C31781">
        <w:rPr>
          <w:rFonts w:cs="Arial"/>
          <w:sz w:val="20"/>
          <w:szCs w:val="20"/>
        </w:rPr>
        <w:t xml:space="preserve">.  Eligible individuals will have a single personalised care plan for all their health and wellbeing needs that is developed with them and a range of organisations, including health and social care and military charities.  To apply, individuals should contact their </w:t>
      </w:r>
      <w:hyperlink r:id="rId17" w:history="1">
        <w:r w:rsidRPr="00C31781">
          <w:rPr>
            <w:rStyle w:val="Hyperlink"/>
            <w:rFonts w:cs="Arial"/>
            <w:sz w:val="20"/>
            <w:szCs w:val="20"/>
          </w:rPr>
          <w:t>integrated care board</w:t>
        </w:r>
      </w:hyperlink>
      <w:r w:rsidR="00D1300A" w:rsidRPr="00C31781">
        <w:rPr>
          <w:rFonts w:cs="Arial"/>
          <w:sz w:val="20"/>
          <w:szCs w:val="20"/>
        </w:rPr>
        <w:t>.</w:t>
      </w:r>
    </w:p>
    <w:p w14:paraId="603EA818" w14:textId="77777777" w:rsidR="00D1300A" w:rsidRPr="00C31781" w:rsidRDefault="00D1300A" w:rsidP="00F41322">
      <w:pPr>
        <w:rPr>
          <w:rFonts w:cs="Arial"/>
          <w:color w:val="000000"/>
          <w:sz w:val="20"/>
          <w:szCs w:val="20"/>
        </w:rPr>
      </w:pPr>
    </w:p>
    <w:p w14:paraId="5EC39741" w14:textId="77777777" w:rsidR="00F41322" w:rsidRPr="00C31781" w:rsidRDefault="00F41322" w:rsidP="00F41322">
      <w:pPr>
        <w:rPr>
          <w:rFonts w:cs="Arial"/>
          <w:b/>
          <w:sz w:val="20"/>
          <w:szCs w:val="20"/>
        </w:rPr>
      </w:pPr>
      <w:r w:rsidRPr="00C31781">
        <w:rPr>
          <w:rFonts w:cs="Arial"/>
          <w:b/>
          <w:sz w:val="20"/>
          <w:szCs w:val="20"/>
        </w:rPr>
        <w:t>Veteran friendly GP practice accreditation</w:t>
      </w:r>
    </w:p>
    <w:p w14:paraId="108E8018" w14:textId="52473C09" w:rsidR="00F41322" w:rsidRPr="00C31781" w:rsidRDefault="005170E4" w:rsidP="00F41322">
      <w:pPr>
        <w:rPr>
          <w:rFonts w:cs="Arial"/>
          <w:sz w:val="20"/>
          <w:szCs w:val="20"/>
        </w:rPr>
      </w:pPr>
      <w:r w:rsidRPr="00C31781">
        <w:rPr>
          <w:rFonts w:cs="Arial"/>
          <w:sz w:val="20"/>
          <w:szCs w:val="20"/>
        </w:rPr>
        <w:t>T</w:t>
      </w:r>
      <w:r w:rsidR="00954312" w:rsidRPr="00C31781">
        <w:rPr>
          <w:rFonts w:cs="Arial"/>
          <w:sz w:val="20"/>
          <w:szCs w:val="20"/>
        </w:rPr>
        <w:t>he Royal College of General Practitioners</w:t>
      </w:r>
      <w:r w:rsidR="00987B50" w:rsidRPr="00C31781">
        <w:rPr>
          <w:rFonts w:cs="Arial"/>
          <w:sz w:val="20"/>
          <w:szCs w:val="20"/>
        </w:rPr>
        <w:t>,</w:t>
      </w:r>
      <w:r w:rsidR="00F41322" w:rsidRPr="00C31781">
        <w:rPr>
          <w:rFonts w:cs="Arial"/>
          <w:sz w:val="20"/>
          <w:szCs w:val="20"/>
        </w:rPr>
        <w:t xml:space="preserve"> </w:t>
      </w:r>
      <w:r w:rsidR="00732111" w:rsidRPr="00C31781">
        <w:rPr>
          <w:rFonts w:cs="Arial"/>
          <w:sz w:val="20"/>
          <w:szCs w:val="20"/>
        </w:rPr>
        <w:t xml:space="preserve">supported by NHS England, </w:t>
      </w:r>
      <w:r w:rsidR="008103BB" w:rsidRPr="00C31781">
        <w:rPr>
          <w:rFonts w:cs="Arial"/>
          <w:sz w:val="20"/>
          <w:szCs w:val="20"/>
        </w:rPr>
        <w:t>are rolling</w:t>
      </w:r>
      <w:r w:rsidR="00F41322" w:rsidRPr="00C31781">
        <w:rPr>
          <w:rFonts w:cs="Arial"/>
          <w:sz w:val="20"/>
          <w:szCs w:val="20"/>
        </w:rPr>
        <w:t xml:space="preserve"> out the </w:t>
      </w:r>
      <w:hyperlink r:id="rId18" w:history="1">
        <w:r w:rsidR="00F41322" w:rsidRPr="00C31781">
          <w:rPr>
            <w:rStyle w:val="Hyperlink"/>
            <w:rFonts w:cs="Arial"/>
            <w:sz w:val="20"/>
            <w:szCs w:val="20"/>
          </w:rPr>
          <w:t>veteran friendly GP practice accreditation scheme</w:t>
        </w:r>
      </w:hyperlink>
      <w:r w:rsidR="00F41322" w:rsidRPr="00C31781">
        <w:rPr>
          <w:rFonts w:cs="Arial"/>
          <w:sz w:val="20"/>
          <w:szCs w:val="20"/>
        </w:rPr>
        <w:t xml:space="preserve"> </w:t>
      </w:r>
      <w:r w:rsidR="00954312" w:rsidRPr="00C31781">
        <w:rPr>
          <w:rFonts w:cs="Arial"/>
          <w:sz w:val="20"/>
          <w:szCs w:val="20"/>
        </w:rPr>
        <w:t xml:space="preserve">across </w:t>
      </w:r>
      <w:r w:rsidR="00F41322" w:rsidRPr="00C31781">
        <w:rPr>
          <w:rFonts w:cs="Arial"/>
          <w:sz w:val="20"/>
          <w:szCs w:val="20"/>
        </w:rPr>
        <w:t>England</w:t>
      </w:r>
      <w:r w:rsidR="004063A1" w:rsidRPr="00C31781">
        <w:rPr>
          <w:rFonts w:cs="Arial"/>
          <w:sz w:val="20"/>
          <w:szCs w:val="20"/>
        </w:rPr>
        <w:t>.</w:t>
      </w:r>
      <w:r w:rsidR="00F41322" w:rsidRPr="00C31781">
        <w:rPr>
          <w:rFonts w:cs="Arial"/>
          <w:sz w:val="20"/>
          <w:szCs w:val="20"/>
        </w:rPr>
        <w:t xml:space="preserve"> Th</w:t>
      </w:r>
      <w:r w:rsidR="00954312" w:rsidRPr="00C31781">
        <w:rPr>
          <w:rFonts w:cs="Arial"/>
          <w:sz w:val="20"/>
          <w:szCs w:val="20"/>
        </w:rPr>
        <w:t>is</w:t>
      </w:r>
      <w:r w:rsidR="00F41322" w:rsidRPr="00C31781">
        <w:rPr>
          <w:rFonts w:cs="Arial"/>
          <w:sz w:val="20"/>
          <w:szCs w:val="20"/>
        </w:rPr>
        <w:t xml:space="preserve"> scheme</w:t>
      </w:r>
      <w:r w:rsidR="004063A1" w:rsidRPr="00C31781">
        <w:rPr>
          <w:rFonts w:cs="Arial"/>
          <w:sz w:val="20"/>
          <w:szCs w:val="20"/>
        </w:rPr>
        <w:t xml:space="preserve">, which </w:t>
      </w:r>
      <w:r w:rsidR="00214B07" w:rsidRPr="00C31781">
        <w:rPr>
          <w:rFonts w:cs="Arial"/>
          <w:sz w:val="20"/>
          <w:szCs w:val="20"/>
        </w:rPr>
        <w:t>helps to</w:t>
      </w:r>
      <w:r w:rsidR="004063A1" w:rsidRPr="00C31781">
        <w:rPr>
          <w:rFonts w:cs="Arial"/>
          <w:sz w:val="20"/>
          <w:szCs w:val="20"/>
        </w:rPr>
        <w:t xml:space="preserve"> ensure practices are equipped to best care for veterans and their families,</w:t>
      </w:r>
      <w:r w:rsidR="00F41322" w:rsidRPr="00C31781">
        <w:rPr>
          <w:rFonts w:cs="Arial"/>
          <w:sz w:val="20"/>
          <w:szCs w:val="20"/>
        </w:rPr>
        <w:t xml:space="preserve"> </w:t>
      </w:r>
      <w:r w:rsidR="008103BB" w:rsidRPr="00C31781">
        <w:rPr>
          <w:rFonts w:cs="Arial"/>
          <w:sz w:val="20"/>
          <w:szCs w:val="20"/>
        </w:rPr>
        <w:t xml:space="preserve">has already accredited </w:t>
      </w:r>
      <w:r w:rsidR="00181637" w:rsidRPr="00C31781">
        <w:rPr>
          <w:rFonts w:cs="Arial"/>
          <w:sz w:val="20"/>
          <w:szCs w:val="20"/>
        </w:rPr>
        <w:t xml:space="preserve">over </w:t>
      </w:r>
      <w:r w:rsidRPr="00C31781">
        <w:rPr>
          <w:rFonts w:cs="Arial"/>
          <w:sz w:val="20"/>
          <w:szCs w:val="20"/>
        </w:rPr>
        <w:t>2,000</w:t>
      </w:r>
      <w:r w:rsidR="00F41322" w:rsidRPr="00C31781">
        <w:rPr>
          <w:rFonts w:cs="Arial"/>
          <w:sz w:val="20"/>
          <w:szCs w:val="20"/>
        </w:rPr>
        <w:t xml:space="preserve"> surgeries.  </w:t>
      </w:r>
    </w:p>
    <w:p w14:paraId="45D4C646" w14:textId="77777777" w:rsidR="00F41322" w:rsidRPr="00C31781" w:rsidRDefault="00F41322" w:rsidP="00F41322">
      <w:pPr>
        <w:rPr>
          <w:rFonts w:cs="Arial"/>
          <w:sz w:val="20"/>
          <w:szCs w:val="20"/>
        </w:rPr>
      </w:pPr>
    </w:p>
    <w:p w14:paraId="0EC7560E" w14:textId="77777777" w:rsidR="00F41322" w:rsidRPr="00C31781" w:rsidRDefault="00971BEB" w:rsidP="00F41322">
      <w:pPr>
        <w:rPr>
          <w:rFonts w:cs="Arial"/>
          <w:b/>
          <w:sz w:val="20"/>
          <w:szCs w:val="20"/>
        </w:rPr>
      </w:pPr>
      <w:bookmarkStart w:id="5" w:name="_Hlk11272535"/>
      <w:r w:rsidRPr="00C31781">
        <w:rPr>
          <w:rFonts w:cs="Arial"/>
          <w:b/>
          <w:sz w:val="20"/>
          <w:szCs w:val="20"/>
        </w:rPr>
        <w:t>The Veteran</w:t>
      </w:r>
      <w:r w:rsidR="008103BB" w:rsidRPr="00C31781">
        <w:rPr>
          <w:rFonts w:cs="Arial"/>
          <w:b/>
          <w:sz w:val="20"/>
          <w:szCs w:val="20"/>
        </w:rPr>
        <w:t>s</w:t>
      </w:r>
      <w:r w:rsidRPr="00C31781">
        <w:rPr>
          <w:rFonts w:cs="Arial"/>
          <w:b/>
          <w:sz w:val="20"/>
          <w:szCs w:val="20"/>
        </w:rPr>
        <w:t xml:space="preserve"> Covenant </w:t>
      </w:r>
      <w:r w:rsidR="00D6639B" w:rsidRPr="00C31781">
        <w:rPr>
          <w:rFonts w:cs="Arial"/>
          <w:b/>
          <w:sz w:val="20"/>
          <w:szCs w:val="20"/>
        </w:rPr>
        <w:t>Health</w:t>
      </w:r>
      <w:r w:rsidR="008103BB" w:rsidRPr="00C31781">
        <w:rPr>
          <w:rFonts w:cs="Arial"/>
          <w:b/>
          <w:sz w:val="20"/>
          <w:szCs w:val="20"/>
        </w:rPr>
        <w:t>care</w:t>
      </w:r>
      <w:r w:rsidRPr="00C31781">
        <w:rPr>
          <w:rFonts w:cs="Arial"/>
          <w:b/>
          <w:sz w:val="20"/>
          <w:szCs w:val="20"/>
        </w:rPr>
        <w:t xml:space="preserve"> Alliance (VCHA) </w:t>
      </w:r>
    </w:p>
    <w:p w14:paraId="103D1CC6" w14:textId="00111303" w:rsidR="00971BEB" w:rsidRPr="00C31781" w:rsidRDefault="00971BEB" w:rsidP="008D17DD">
      <w:pPr>
        <w:rPr>
          <w:rFonts w:cs="Arial"/>
          <w:sz w:val="20"/>
          <w:szCs w:val="20"/>
        </w:rPr>
      </w:pPr>
      <w:r w:rsidRPr="00C31781">
        <w:rPr>
          <w:rFonts w:cs="Arial"/>
          <w:sz w:val="20"/>
          <w:szCs w:val="20"/>
        </w:rPr>
        <w:t xml:space="preserve">The </w:t>
      </w:r>
      <w:hyperlink r:id="rId19" w:history="1">
        <w:r w:rsidRPr="00C31781">
          <w:rPr>
            <w:rStyle w:val="Hyperlink"/>
            <w:rFonts w:cs="Arial"/>
            <w:sz w:val="20"/>
            <w:szCs w:val="20"/>
          </w:rPr>
          <w:t>VCHA</w:t>
        </w:r>
      </w:hyperlink>
      <w:r w:rsidRPr="00C31781">
        <w:rPr>
          <w:rFonts w:cs="Arial"/>
          <w:sz w:val="20"/>
          <w:szCs w:val="20"/>
        </w:rPr>
        <w:t xml:space="preserve"> aims to improve NHS care for the Armed Forces community by supporting trusts, health boards and other providers to identify, develop and showcase the best standards of care. </w:t>
      </w:r>
      <w:r w:rsidR="00972F40" w:rsidRPr="00C31781">
        <w:rPr>
          <w:rFonts w:cs="Arial"/>
          <w:sz w:val="20"/>
          <w:szCs w:val="20"/>
        </w:rPr>
        <w:t xml:space="preserve">To date, </w:t>
      </w:r>
      <w:r w:rsidR="00DC2128" w:rsidRPr="00C31781">
        <w:rPr>
          <w:rFonts w:cs="Arial"/>
          <w:sz w:val="20"/>
          <w:szCs w:val="20"/>
        </w:rPr>
        <w:t xml:space="preserve">over </w:t>
      </w:r>
      <w:r w:rsidR="00D258E3" w:rsidRPr="00C31781">
        <w:rPr>
          <w:rFonts w:cs="Arial"/>
          <w:sz w:val="20"/>
          <w:szCs w:val="20"/>
        </w:rPr>
        <w:t xml:space="preserve">145 </w:t>
      </w:r>
      <w:r w:rsidRPr="00C31781">
        <w:rPr>
          <w:rFonts w:cs="Arial"/>
          <w:sz w:val="20"/>
          <w:szCs w:val="20"/>
        </w:rPr>
        <w:t>trusts have</w:t>
      </w:r>
      <w:r w:rsidR="007152CC" w:rsidRPr="00C31781">
        <w:rPr>
          <w:rFonts w:cs="Arial"/>
          <w:sz w:val="20"/>
          <w:szCs w:val="20"/>
        </w:rPr>
        <w:t xml:space="preserve"> </w:t>
      </w:r>
      <w:r w:rsidRPr="00C31781">
        <w:rPr>
          <w:rFonts w:cs="Arial"/>
          <w:sz w:val="20"/>
          <w:szCs w:val="20"/>
        </w:rPr>
        <w:t>been accredited as ‘Veteran Aware’, having demonstrated their commitment to eight</w:t>
      </w:r>
      <w:r w:rsidR="007152CC" w:rsidRPr="00C31781">
        <w:rPr>
          <w:rFonts w:cs="Arial"/>
          <w:sz w:val="20"/>
          <w:szCs w:val="20"/>
        </w:rPr>
        <w:t xml:space="preserve"> core</w:t>
      </w:r>
      <w:r w:rsidRPr="00C31781">
        <w:rPr>
          <w:rFonts w:cs="Arial"/>
          <w:sz w:val="20"/>
          <w:szCs w:val="20"/>
        </w:rPr>
        <w:t xml:space="preserve"> standards, including signing the Armed Forces Covenant</w:t>
      </w:r>
      <w:r w:rsidR="00D258E3" w:rsidRPr="00C31781">
        <w:rPr>
          <w:rFonts w:cs="Arial"/>
          <w:sz w:val="20"/>
          <w:szCs w:val="20"/>
        </w:rPr>
        <w:t xml:space="preserve"> and</w:t>
      </w:r>
      <w:r w:rsidRPr="00C31781">
        <w:rPr>
          <w:rFonts w:cs="Arial"/>
          <w:sz w:val="20"/>
          <w:szCs w:val="20"/>
        </w:rPr>
        <w:t xml:space="preserve"> raising awareness of veterans’ healthcare needs</w:t>
      </w:r>
      <w:r w:rsidR="00D258E3" w:rsidRPr="00C31781">
        <w:rPr>
          <w:rFonts w:cs="Arial"/>
          <w:sz w:val="20"/>
          <w:szCs w:val="20"/>
        </w:rPr>
        <w:t>.</w:t>
      </w:r>
      <w:r w:rsidRPr="00C31781">
        <w:rPr>
          <w:rFonts w:cs="Arial"/>
          <w:sz w:val="20"/>
          <w:szCs w:val="20"/>
        </w:rPr>
        <w:t xml:space="preserve"> </w:t>
      </w:r>
    </w:p>
    <w:bookmarkEnd w:id="5"/>
    <w:p w14:paraId="13858890" w14:textId="77777777" w:rsidR="00F41322" w:rsidRPr="00C31781" w:rsidRDefault="00F41322" w:rsidP="00F41322">
      <w:pPr>
        <w:rPr>
          <w:rFonts w:cs="Arial"/>
          <w:sz w:val="20"/>
          <w:szCs w:val="20"/>
        </w:rPr>
      </w:pPr>
    </w:p>
    <w:p w14:paraId="04D4AB5F" w14:textId="274EAAF6" w:rsidR="00067BB4" w:rsidRPr="00C31781" w:rsidRDefault="00F41322" w:rsidP="00F41322">
      <w:pPr>
        <w:rPr>
          <w:rFonts w:cs="Arial"/>
          <w:b/>
          <w:color w:val="000000"/>
          <w:sz w:val="20"/>
          <w:szCs w:val="20"/>
        </w:rPr>
      </w:pPr>
      <w:r w:rsidRPr="00C31781">
        <w:rPr>
          <w:rFonts w:cs="Arial"/>
          <w:b/>
          <w:color w:val="000000"/>
          <w:sz w:val="20"/>
          <w:szCs w:val="20"/>
        </w:rPr>
        <w:t>For further information</w:t>
      </w:r>
      <w:r w:rsidR="00D6639B" w:rsidRPr="00C31781">
        <w:rPr>
          <w:rFonts w:cs="Arial"/>
          <w:b/>
          <w:color w:val="000000"/>
          <w:sz w:val="20"/>
          <w:szCs w:val="20"/>
        </w:rPr>
        <w:t xml:space="preserve">, email </w:t>
      </w:r>
      <w:hyperlink r:id="rId20" w:history="1">
        <w:r w:rsidR="00B57D83" w:rsidRPr="00C31781">
          <w:rPr>
            <w:rStyle w:val="Hyperlink"/>
            <w:rFonts w:cs="Arial"/>
            <w:b/>
            <w:sz w:val="20"/>
            <w:szCs w:val="20"/>
          </w:rPr>
          <w:t>england.armedforceshealth@nhs.net</w:t>
        </w:r>
      </w:hyperlink>
      <w:r w:rsidR="0016775F" w:rsidRPr="00C31781">
        <w:rPr>
          <w:rFonts w:cs="Arial"/>
          <w:b/>
          <w:color w:val="000000"/>
          <w:sz w:val="20"/>
          <w:szCs w:val="20"/>
        </w:rPr>
        <w:t xml:space="preserve"> </w:t>
      </w:r>
      <w:r w:rsidR="0016775F" w:rsidRPr="00C31781">
        <w:rPr>
          <w:rFonts w:cs="Arial"/>
          <w:bCs/>
          <w:color w:val="000000"/>
          <w:sz w:val="20"/>
          <w:szCs w:val="20"/>
        </w:rPr>
        <w:t xml:space="preserve">or </w:t>
      </w:r>
      <w:r w:rsidR="00B57D83" w:rsidRPr="00C31781">
        <w:rPr>
          <w:rFonts w:cs="Arial"/>
          <w:color w:val="000000"/>
          <w:sz w:val="20"/>
          <w:szCs w:val="20"/>
        </w:rPr>
        <w:t>visit</w:t>
      </w:r>
      <w:r w:rsidR="007913BA" w:rsidRPr="00C31781">
        <w:rPr>
          <w:rFonts w:cs="Arial"/>
          <w:color w:val="000000"/>
          <w:sz w:val="20"/>
          <w:szCs w:val="20"/>
        </w:rPr>
        <w:t xml:space="preserve"> </w:t>
      </w:r>
      <w:hyperlink r:id="rId21" w:history="1">
        <w:r w:rsidR="000A298B" w:rsidRPr="00C31781">
          <w:rPr>
            <w:rStyle w:val="Hyperlink"/>
            <w:rFonts w:cs="Arial"/>
            <w:b/>
            <w:sz w:val="20"/>
            <w:szCs w:val="20"/>
          </w:rPr>
          <w:t>www.nhs.uk/armedforceshealth</w:t>
        </w:r>
      </w:hyperlink>
      <w:r w:rsidR="0016775F" w:rsidRPr="00C31781">
        <w:rPr>
          <w:rFonts w:cs="Arial"/>
          <w:b/>
          <w:color w:val="000000"/>
          <w:sz w:val="20"/>
          <w:szCs w:val="20"/>
        </w:rPr>
        <w:t xml:space="preserve"> </w:t>
      </w:r>
      <w:r w:rsidR="000A298B" w:rsidRPr="00C31781">
        <w:rPr>
          <w:rFonts w:cs="Arial"/>
          <w:b/>
          <w:color w:val="000000"/>
          <w:sz w:val="20"/>
          <w:szCs w:val="20"/>
        </w:rPr>
        <w:br/>
      </w:r>
    </w:p>
    <w:p w14:paraId="26EA03B2" w14:textId="69B0CEE3" w:rsidR="000E012F" w:rsidRPr="00C31781" w:rsidRDefault="000E012F" w:rsidP="00F41322">
      <w:pPr>
        <w:rPr>
          <w:rFonts w:cs="Arial"/>
          <w:b/>
          <w:sz w:val="20"/>
          <w:szCs w:val="20"/>
        </w:rPr>
      </w:pPr>
      <w:r w:rsidRPr="006619E3">
        <w:rPr>
          <w:rFonts w:eastAsiaTheme="minorEastAsia" w:cs="Arial"/>
          <w:noProof/>
          <w:sz w:val="20"/>
          <w:szCs w:val="20"/>
          <w:lang w:eastAsia="en-GB"/>
        </w:rPr>
        <w:drawing>
          <wp:inline distT="0" distB="0" distL="0" distR="0" wp14:anchorId="334AB0EA" wp14:editId="76A95B3E">
            <wp:extent cx="230505" cy="239395"/>
            <wp:effectExtent l="0" t="0" r="0" b="8255"/>
            <wp:docPr id="1"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 cy="239395"/>
                    </a:xfrm>
                    <a:prstGeom prst="rect">
                      <a:avLst/>
                    </a:prstGeom>
                    <a:noFill/>
                    <a:ln>
                      <a:noFill/>
                    </a:ln>
                  </pic:spPr>
                </pic:pic>
              </a:graphicData>
            </a:graphic>
          </wp:inline>
        </w:drawing>
      </w:r>
      <w:r w:rsidRPr="006619E3">
        <w:rPr>
          <w:rFonts w:eastAsiaTheme="minorEastAsia" w:cs="Arial"/>
          <w:noProof/>
          <w:sz w:val="20"/>
          <w:szCs w:val="20"/>
          <w:lang w:eastAsia="en-GB"/>
        </w:rPr>
        <w:t xml:space="preserve"> Follow us </w:t>
      </w:r>
      <w:hyperlink r:id="rId24" w:history="1">
        <w:r w:rsidRPr="006619E3">
          <w:rPr>
            <w:rStyle w:val="Hyperlink"/>
            <w:rFonts w:eastAsiaTheme="minorEastAsia" w:cs="Arial"/>
            <w:noProof/>
            <w:sz w:val="20"/>
            <w:szCs w:val="20"/>
            <w:lang w:eastAsia="en-GB"/>
          </w:rPr>
          <w:t>@NHSArmedForces</w:t>
        </w:r>
      </w:hyperlink>
    </w:p>
    <w:sectPr w:rsidR="000E012F" w:rsidRPr="00C31781" w:rsidSect="00407569">
      <w:headerReference w:type="default" r:id="rId25"/>
      <w:footerReference w:type="default" r:id="rId26"/>
      <w:pgSz w:w="11907" w:h="16840" w:code="9"/>
      <w:pgMar w:top="284" w:right="708"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6A40" w14:textId="77777777" w:rsidR="00437562" w:rsidRDefault="00437562">
      <w:r>
        <w:separator/>
      </w:r>
    </w:p>
  </w:endnote>
  <w:endnote w:type="continuationSeparator" w:id="0">
    <w:p w14:paraId="60466B02" w14:textId="77777777" w:rsidR="00437562" w:rsidRDefault="00437562">
      <w:r>
        <w:continuationSeparator/>
      </w:r>
    </w:p>
  </w:endnote>
  <w:endnote w:type="continuationNotice" w:id="1">
    <w:p w14:paraId="5085076B" w14:textId="77777777" w:rsidR="00437562" w:rsidRDefault="00437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55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60" w:type="pct"/>
      <w:tblInd w:w="-510" w:type="dxa"/>
      <w:tblBorders>
        <w:top w:val="single" w:sz="8" w:space="0" w:color="005EB8"/>
      </w:tblBorders>
      <w:tblLook w:val="04A0" w:firstRow="1" w:lastRow="0" w:firstColumn="1" w:lastColumn="0" w:noHBand="0" w:noVBand="1"/>
    </w:tblPr>
    <w:tblGrid>
      <w:gridCol w:w="11300"/>
    </w:tblGrid>
    <w:tr w:rsidR="00067BB4" w14:paraId="373A40F8" w14:textId="77777777" w:rsidTr="00067BB4">
      <w:trPr>
        <w:trHeight w:hRule="exact" w:val="510"/>
      </w:trPr>
      <w:tc>
        <w:tcPr>
          <w:tcW w:w="9071" w:type="dxa"/>
          <w:vAlign w:val="bottom"/>
        </w:tcPr>
        <w:p w14:paraId="38B5F30E" w14:textId="3C6A07CF" w:rsidR="00067BB4" w:rsidRPr="00214B07" w:rsidRDefault="008D31C4" w:rsidP="00067BB4">
          <w:pPr>
            <w:pStyle w:val="Footer"/>
            <w:rPr>
              <w:sz w:val="16"/>
              <w:szCs w:val="16"/>
            </w:rPr>
          </w:pPr>
          <w:r>
            <w:rPr>
              <w:sz w:val="16"/>
              <w:szCs w:val="16"/>
            </w:rPr>
            <w:t>November</w:t>
          </w:r>
          <w:r w:rsidR="00214B07" w:rsidRPr="00214B07">
            <w:rPr>
              <w:sz w:val="16"/>
              <w:szCs w:val="16"/>
            </w:rPr>
            <w:t xml:space="preserve"> 2022</w:t>
          </w:r>
          <w:r w:rsidR="00AB24AD" w:rsidRPr="00214B07">
            <w:rPr>
              <w:sz w:val="16"/>
              <w:szCs w:val="16"/>
            </w:rPr>
            <w:fldChar w:fldCharType="begin"/>
          </w:r>
          <w:r w:rsidR="00AB24AD" w:rsidRPr="00214B07">
            <w:rPr>
              <w:sz w:val="16"/>
              <w:szCs w:val="16"/>
            </w:rPr>
            <w:instrText xml:space="preserve"> docproperty title </w:instrText>
          </w:r>
          <w:r w:rsidR="00AB24AD" w:rsidRPr="00214B07">
            <w:rPr>
              <w:sz w:val="16"/>
              <w:szCs w:val="16"/>
            </w:rPr>
            <w:fldChar w:fldCharType="end"/>
          </w:r>
        </w:p>
      </w:tc>
    </w:tr>
  </w:tbl>
  <w:p w14:paraId="50DB3E9D" w14:textId="77777777" w:rsidR="00067BB4" w:rsidRDefault="00067BB4" w:rsidP="00067BB4">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C4439" w14:textId="77777777" w:rsidR="00437562" w:rsidRDefault="00437562">
      <w:r>
        <w:separator/>
      </w:r>
    </w:p>
  </w:footnote>
  <w:footnote w:type="continuationSeparator" w:id="0">
    <w:p w14:paraId="7F6B59E2" w14:textId="77777777" w:rsidR="00437562" w:rsidRDefault="00437562">
      <w:r>
        <w:continuationSeparator/>
      </w:r>
    </w:p>
  </w:footnote>
  <w:footnote w:type="continuationNotice" w:id="1">
    <w:p w14:paraId="226A5096" w14:textId="77777777" w:rsidR="00437562" w:rsidRDefault="004375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01B2" w14:textId="77777777" w:rsidR="00B828A2" w:rsidRDefault="00B828A2" w:rsidP="00B828A2">
    <w:pPr>
      <w:pStyle w:val="Header"/>
      <w:jc w:val="right"/>
    </w:pPr>
  </w:p>
  <w:p w14:paraId="6D8A0059" w14:textId="77777777" w:rsidR="00B828A2" w:rsidRPr="00407569" w:rsidRDefault="00B828A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22"/>
    <w:rsid w:val="00055173"/>
    <w:rsid w:val="00067BB4"/>
    <w:rsid w:val="00091D1E"/>
    <w:rsid w:val="000A298B"/>
    <w:rsid w:val="000B7DD5"/>
    <w:rsid w:val="000E012F"/>
    <w:rsid w:val="000E358D"/>
    <w:rsid w:val="00106DF5"/>
    <w:rsid w:val="0011312F"/>
    <w:rsid w:val="00131000"/>
    <w:rsid w:val="0014413D"/>
    <w:rsid w:val="00162D2C"/>
    <w:rsid w:val="0016775F"/>
    <w:rsid w:val="00172C66"/>
    <w:rsid w:val="00181637"/>
    <w:rsid w:val="001918D0"/>
    <w:rsid w:val="001A3B32"/>
    <w:rsid w:val="001B6637"/>
    <w:rsid w:val="001C195A"/>
    <w:rsid w:val="001D3123"/>
    <w:rsid w:val="001E3222"/>
    <w:rsid w:val="002036EC"/>
    <w:rsid w:val="00214396"/>
    <w:rsid w:val="00214B07"/>
    <w:rsid w:val="002265E9"/>
    <w:rsid w:val="00266A78"/>
    <w:rsid w:val="00266EBA"/>
    <w:rsid w:val="00271446"/>
    <w:rsid w:val="002733B6"/>
    <w:rsid w:val="002B1466"/>
    <w:rsid w:val="002D5142"/>
    <w:rsid w:val="00310319"/>
    <w:rsid w:val="00320DA2"/>
    <w:rsid w:val="003213E4"/>
    <w:rsid w:val="003776D3"/>
    <w:rsid w:val="00391C4A"/>
    <w:rsid w:val="00403FF5"/>
    <w:rsid w:val="004063A1"/>
    <w:rsid w:val="00407569"/>
    <w:rsid w:val="004208D6"/>
    <w:rsid w:val="00427166"/>
    <w:rsid w:val="00437562"/>
    <w:rsid w:val="004521EE"/>
    <w:rsid w:val="00453950"/>
    <w:rsid w:val="004835A0"/>
    <w:rsid w:val="0048457D"/>
    <w:rsid w:val="0048742C"/>
    <w:rsid w:val="004B222C"/>
    <w:rsid w:val="004D0493"/>
    <w:rsid w:val="004D5674"/>
    <w:rsid w:val="004F0570"/>
    <w:rsid w:val="004F7D84"/>
    <w:rsid w:val="00503907"/>
    <w:rsid w:val="00516EC1"/>
    <w:rsid w:val="005170E4"/>
    <w:rsid w:val="00555AEA"/>
    <w:rsid w:val="00562235"/>
    <w:rsid w:val="00593332"/>
    <w:rsid w:val="005944EB"/>
    <w:rsid w:val="005C2F0A"/>
    <w:rsid w:val="005E518E"/>
    <w:rsid w:val="005F0F72"/>
    <w:rsid w:val="00600424"/>
    <w:rsid w:val="00617025"/>
    <w:rsid w:val="0063278D"/>
    <w:rsid w:val="00636AE7"/>
    <w:rsid w:val="00641337"/>
    <w:rsid w:val="006611FF"/>
    <w:rsid w:val="006619E3"/>
    <w:rsid w:val="00665B39"/>
    <w:rsid w:val="006B2C59"/>
    <w:rsid w:val="006E6D15"/>
    <w:rsid w:val="006F500D"/>
    <w:rsid w:val="0070178F"/>
    <w:rsid w:val="007152CC"/>
    <w:rsid w:val="0073156B"/>
    <w:rsid w:val="00732111"/>
    <w:rsid w:val="00762D34"/>
    <w:rsid w:val="00766223"/>
    <w:rsid w:val="00775668"/>
    <w:rsid w:val="007913BA"/>
    <w:rsid w:val="007D1CD5"/>
    <w:rsid w:val="007F7018"/>
    <w:rsid w:val="008103BB"/>
    <w:rsid w:val="008107DE"/>
    <w:rsid w:val="00815B9B"/>
    <w:rsid w:val="00850397"/>
    <w:rsid w:val="0088408B"/>
    <w:rsid w:val="0088660E"/>
    <w:rsid w:val="008928CF"/>
    <w:rsid w:val="008A078B"/>
    <w:rsid w:val="008A4CEE"/>
    <w:rsid w:val="008B1200"/>
    <w:rsid w:val="008C5C4C"/>
    <w:rsid w:val="008D17DD"/>
    <w:rsid w:val="008D2109"/>
    <w:rsid w:val="008D236B"/>
    <w:rsid w:val="008D31C4"/>
    <w:rsid w:val="00910464"/>
    <w:rsid w:val="00914CDA"/>
    <w:rsid w:val="0093424C"/>
    <w:rsid w:val="00944B62"/>
    <w:rsid w:val="00945019"/>
    <w:rsid w:val="009455FA"/>
    <w:rsid w:val="00954312"/>
    <w:rsid w:val="00961842"/>
    <w:rsid w:val="00970EE7"/>
    <w:rsid w:val="00971BEB"/>
    <w:rsid w:val="00972F40"/>
    <w:rsid w:val="00981DCF"/>
    <w:rsid w:val="00987B50"/>
    <w:rsid w:val="00990EB5"/>
    <w:rsid w:val="009C61FA"/>
    <w:rsid w:val="009C7691"/>
    <w:rsid w:val="009D0B41"/>
    <w:rsid w:val="009E4C15"/>
    <w:rsid w:val="00A01A69"/>
    <w:rsid w:val="00A15AB3"/>
    <w:rsid w:val="00A1752A"/>
    <w:rsid w:val="00A46A22"/>
    <w:rsid w:val="00A5063A"/>
    <w:rsid w:val="00A528B9"/>
    <w:rsid w:val="00A72239"/>
    <w:rsid w:val="00A836B3"/>
    <w:rsid w:val="00AB24AD"/>
    <w:rsid w:val="00AB448F"/>
    <w:rsid w:val="00AC0A19"/>
    <w:rsid w:val="00AC734A"/>
    <w:rsid w:val="00AE53C5"/>
    <w:rsid w:val="00B055F7"/>
    <w:rsid w:val="00B102D0"/>
    <w:rsid w:val="00B170E2"/>
    <w:rsid w:val="00B26930"/>
    <w:rsid w:val="00B34DD9"/>
    <w:rsid w:val="00B46D93"/>
    <w:rsid w:val="00B501AB"/>
    <w:rsid w:val="00B57D83"/>
    <w:rsid w:val="00B614C5"/>
    <w:rsid w:val="00B72F8F"/>
    <w:rsid w:val="00B828A2"/>
    <w:rsid w:val="00B9260B"/>
    <w:rsid w:val="00B9336F"/>
    <w:rsid w:val="00BA0E8B"/>
    <w:rsid w:val="00BC456F"/>
    <w:rsid w:val="00BE279B"/>
    <w:rsid w:val="00BF5F4D"/>
    <w:rsid w:val="00C0307D"/>
    <w:rsid w:val="00C31781"/>
    <w:rsid w:val="00C64499"/>
    <w:rsid w:val="00C83459"/>
    <w:rsid w:val="00C977E9"/>
    <w:rsid w:val="00CB10C4"/>
    <w:rsid w:val="00CB5AF1"/>
    <w:rsid w:val="00CC117E"/>
    <w:rsid w:val="00CC5899"/>
    <w:rsid w:val="00CD11D9"/>
    <w:rsid w:val="00CD3AF4"/>
    <w:rsid w:val="00CF7A92"/>
    <w:rsid w:val="00D1300A"/>
    <w:rsid w:val="00D258E3"/>
    <w:rsid w:val="00D3574B"/>
    <w:rsid w:val="00D6639B"/>
    <w:rsid w:val="00D676F8"/>
    <w:rsid w:val="00D733BD"/>
    <w:rsid w:val="00DC2128"/>
    <w:rsid w:val="00DD0B05"/>
    <w:rsid w:val="00DD757A"/>
    <w:rsid w:val="00E87EF5"/>
    <w:rsid w:val="00E9287B"/>
    <w:rsid w:val="00EF4551"/>
    <w:rsid w:val="00F02A02"/>
    <w:rsid w:val="00F332E8"/>
    <w:rsid w:val="00F41322"/>
    <w:rsid w:val="00F64F0B"/>
    <w:rsid w:val="00F679AD"/>
    <w:rsid w:val="00F82CAE"/>
    <w:rsid w:val="00F95B4B"/>
    <w:rsid w:val="00FF42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032B2"/>
  <w15:chartTrackingRefBased/>
  <w15:docId w15:val="{0D5FA9AD-C651-407B-999D-D957ACEB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22"/>
    <w:pPr>
      <w:spacing w:after="0" w:line="240" w:lineRule="auto"/>
    </w:pPr>
    <w:rPr>
      <w:rFonts w:ascii="Arial" w:hAnsi="Arial"/>
      <w:color w:val="231F20"/>
      <w:sz w:val="24"/>
      <w:szCs w:val="24"/>
    </w:rPr>
  </w:style>
  <w:style w:type="paragraph" w:styleId="Heading1">
    <w:name w:val="heading 1"/>
    <w:basedOn w:val="Normal"/>
    <w:next w:val="BodyText"/>
    <w:link w:val="Heading1Char"/>
    <w:qFormat/>
    <w:rsid w:val="00F41322"/>
    <w:pPr>
      <w:keepNext/>
      <w:keepLines/>
      <w:numPr>
        <w:numId w:val="1"/>
      </w:numPr>
      <w:spacing w:before="300"/>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322"/>
    <w:rPr>
      <w:rFonts w:ascii="Arial" w:eastAsiaTheme="majorEastAsia" w:hAnsi="Arial" w:cstheme="majorBidi"/>
      <w:color w:val="005EB8"/>
      <w:sz w:val="36"/>
      <w:szCs w:val="32"/>
    </w:rPr>
  </w:style>
  <w:style w:type="paragraph" w:styleId="Footer">
    <w:name w:val="footer"/>
    <w:basedOn w:val="Normal"/>
    <w:link w:val="FooterChar"/>
    <w:uiPriority w:val="99"/>
    <w:rsid w:val="00F41322"/>
    <w:pPr>
      <w:tabs>
        <w:tab w:val="center" w:pos="4513"/>
        <w:tab w:val="right" w:pos="9026"/>
      </w:tabs>
    </w:pPr>
    <w:rPr>
      <w:color w:val="768692"/>
      <w:sz w:val="25"/>
    </w:rPr>
  </w:style>
  <w:style w:type="character" w:customStyle="1" w:styleId="FooterChar">
    <w:name w:val="Footer Char"/>
    <w:basedOn w:val="DefaultParagraphFont"/>
    <w:link w:val="Footer"/>
    <w:uiPriority w:val="99"/>
    <w:rsid w:val="00F41322"/>
    <w:rPr>
      <w:rFonts w:ascii="Arial" w:hAnsi="Arial"/>
      <w:color w:val="768692"/>
      <w:sz w:val="25"/>
      <w:szCs w:val="24"/>
    </w:rPr>
  </w:style>
  <w:style w:type="table" w:styleId="TableGrid">
    <w:name w:val="Table Grid"/>
    <w:basedOn w:val="TableNormal"/>
    <w:uiPriority w:val="39"/>
    <w:rsid w:val="00F41322"/>
    <w:pPr>
      <w:spacing w:after="0" w:line="240" w:lineRule="auto"/>
    </w:pPr>
    <w:rPr>
      <w:sz w:val="24"/>
      <w:szCs w:val="24"/>
    </w:rPr>
    <w:tblPr>
      <w:tblCellMar>
        <w:left w:w="0" w:type="dxa"/>
        <w:right w:w="0" w:type="dxa"/>
      </w:tblCellMar>
    </w:tblPr>
  </w:style>
  <w:style w:type="character" w:customStyle="1" w:styleId="FooterPipe">
    <w:name w:val="Footer Pipe"/>
    <w:basedOn w:val="DefaultParagraphFont"/>
    <w:uiPriority w:val="1"/>
    <w:rsid w:val="00F41322"/>
    <w:rPr>
      <w:b/>
      <w:color w:val="005EB8"/>
    </w:rPr>
  </w:style>
  <w:style w:type="character" w:styleId="Hyperlink">
    <w:name w:val="Hyperlink"/>
    <w:basedOn w:val="DefaultParagraphFont"/>
    <w:uiPriority w:val="99"/>
    <w:unhideWhenUsed/>
    <w:rsid w:val="00F41322"/>
    <w:rPr>
      <w:color w:val="0563C1" w:themeColor="hyperlink"/>
      <w:u w:val="single"/>
    </w:rPr>
  </w:style>
  <w:style w:type="numbering" w:customStyle="1" w:styleId="NHSOutlineLevels">
    <w:name w:val="NHS Outline Levels"/>
    <w:basedOn w:val="NoList"/>
    <w:uiPriority w:val="99"/>
    <w:rsid w:val="00F41322"/>
    <w:pPr>
      <w:numPr>
        <w:numId w:val="1"/>
      </w:numPr>
    </w:pPr>
  </w:style>
  <w:style w:type="paragraph" w:customStyle="1" w:styleId="Spacer">
    <w:name w:val="Spacer"/>
    <w:basedOn w:val="Normal"/>
    <w:next w:val="Normal"/>
    <w:rsid w:val="00F41322"/>
    <w:rPr>
      <w:sz w:val="2"/>
    </w:rPr>
  </w:style>
  <w:style w:type="paragraph" w:styleId="BodyText">
    <w:name w:val="Body Text"/>
    <w:basedOn w:val="Normal"/>
    <w:link w:val="BodyTextChar"/>
    <w:uiPriority w:val="99"/>
    <w:semiHidden/>
    <w:unhideWhenUsed/>
    <w:rsid w:val="00F41322"/>
    <w:pPr>
      <w:spacing w:after="120"/>
    </w:pPr>
  </w:style>
  <w:style w:type="character" w:customStyle="1" w:styleId="BodyTextChar">
    <w:name w:val="Body Text Char"/>
    <w:basedOn w:val="DefaultParagraphFont"/>
    <w:link w:val="BodyText"/>
    <w:uiPriority w:val="99"/>
    <w:semiHidden/>
    <w:rsid w:val="00F41322"/>
    <w:rPr>
      <w:rFonts w:ascii="Arial" w:hAnsi="Arial"/>
      <w:color w:val="231F20"/>
      <w:sz w:val="24"/>
      <w:szCs w:val="24"/>
    </w:rPr>
  </w:style>
  <w:style w:type="paragraph" w:styleId="Header">
    <w:name w:val="header"/>
    <w:basedOn w:val="Normal"/>
    <w:link w:val="HeaderChar"/>
    <w:uiPriority w:val="99"/>
    <w:unhideWhenUsed/>
    <w:rsid w:val="00B828A2"/>
    <w:pPr>
      <w:tabs>
        <w:tab w:val="center" w:pos="4513"/>
        <w:tab w:val="right" w:pos="9026"/>
      </w:tabs>
    </w:pPr>
  </w:style>
  <w:style w:type="character" w:customStyle="1" w:styleId="HeaderChar">
    <w:name w:val="Header Char"/>
    <w:basedOn w:val="DefaultParagraphFont"/>
    <w:link w:val="Header"/>
    <w:uiPriority w:val="99"/>
    <w:rsid w:val="00B828A2"/>
    <w:rPr>
      <w:rFonts w:ascii="Arial" w:hAnsi="Arial"/>
      <w:color w:val="231F20"/>
      <w:sz w:val="24"/>
      <w:szCs w:val="24"/>
    </w:rPr>
  </w:style>
  <w:style w:type="paragraph" w:styleId="NormalWeb">
    <w:name w:val="Normal (Web)"/>
    <w:basedOn w:val="Normal"/>
    <w:uiPriority w:val="99"/>
    <w:semiHidden/>
    <w:unhideWhenUsed/>
    <w:rsid w:val="007152CC"/>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
    <w:name w:val="Unresolved Mention"/>
    <w:basedOn w:val="DefaultParagraphFont"/>
    <w:uiPriority w:val="99"/>
    <w:semiHidden/>
    <w:unhideWhenUsed/>
    <w:rsid w:val="007152CC"/>
    <w:rPr>
      <w:color w:val="605E5C"/>
      <w:shd w:val="clear" w:color="auto" w:fill="E1DFDD"/>
    </w:rPr>
  </w:style>
  <w:style w:type="character" w:styleId="FollowedHyperlink">
    <w:name w:val="FollowedHyperlink"/>
    <w:basedOn w:val="DefaultParagraphFont"/>
    <w:uiPriority w:val="99"/>
    <w:semiHidden/>
    <w:unhideWhenUsed/>
    <w:rsid w:val="00954312"/>
    <w:rPr>
      <w:color w:val="954F72" w:themeColor="followedHyperlink"/>
      <w:u w:val="single"/>
    </w:rPr>
  </w:style>
  <w:style w:type="paragraph" w:customStyle="1" w:styleId="Default">
    <w:name w:val="Default"/>
    <w:rsid w:val="00CC117E"/>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CC117E"/>
    <w:rPr>
      <w:rFonts w:cs="Frutiger LT Std 55 Roman"/>
      <w:color w:val="000000"/>
      <w:sz w:val="20"/>
      <w:szCs w:val="20"/>
    </w:rPr>
  </w:style>
  <w:style w:type="paragraph" w:styleId="BalloonText">
    <w:name w:val="Balloon Text"/>
    <w:basedOn w:val="Normal"/>
    <w:link w:val="BalloonTextChar"/>
    <w:uiPriority w:val="99"/>
    <w:semiHidden/>
    <w:unhideWhenUsed/>
    <w:rsid w:val="002D5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2"/>
    <w:rPr>
      <w:rFonts w:ascii="Segoe UI" w:hAnsi="Segoe UI" w:cs="Segoe UI"/>
      <w:color w:val="231F20"/>
      <w:sz w:val="18"/>
      <w:szCs w:val="18"/>
    </w:rPr>
  </w:style>
  <w:style w:type="character" w:styleId="CommentReference">
    <w:name w:val="annotation reference"/>
    <w:basedOn w:val="DefaultParagraphFont"/>
    <w:uiPriority w:val="99"/>
    <w:semiHidden/>
    <w:unhideWhenUsed/>
    <w:rsid w:val="00593332"/>
    <w:rPr>
      <w:sz w:val="16"/>
      <w:szCs w:val="16"/>
    </w:rPr>
  </w:style>
  <w:style w:type="paragraph" w:styleId="CommentText">
    <w:name w:val="annotation text"/>
    <w:basedOn w:val="Normal"/>
    <w:link w:val="CommentTextChar"/>
    <w:uiPriority w:val="99"/>
    <w:semiHidden/>
    <w:unhideWhenUsed/>
    <w:rsid w:val="00593332"/>
    <w:rPr>
      <w:sz w:val="20"/>
      <w:szCs w:val="20"/>
    </w:rPr>
  </w:style>
  <w:style w:type="character" w:customStyle="1" w:styleId="CommentTextChar">
    <w:name w:val="Comment Text Char"/>
    <w:basedOn w:val="DefaultParagraphFont"/>
    <w:link w:val="CommentText"/>
    <w:uiPriority w:val="99"/>
    <w:semiHidden/>
    <w:rsid w:val="00593332"/>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593332"/>
    <w:rPr>
      <w:b/>
      <w:bCs/>
    </w:rPr>
  </w:style>
  <w:style w:type="character" w:customStyle="1" w:styleId="CommentSubjectChar">
    <w:name w:val="Comment Subject Char"/>
    <w:basedOn w:val="CommentTextChar"/>
    <w:link w:val="CommentSubject"/>
    <w:uiPriority w:val="99"/>
    <w:semiHidden/>
    <w:rsid w:val="00593332"/>
    <w:rPr>
      <w:rFonts w:ascii="Arial" w:hAnsi="Arial"/>
      <w:b/>
      <w:bCs/>
      <w:color w:val="231F20"/>
      <w:sz w:val="20"/>
      <w:szCs w:val="20"/>
    </w:rPr>
  </w:style>
  <w:style w:type="paragraph" w:styleId="Revision">
    <w:name w:val="Revision"/>
    <w:hidden/>
    <w:uiPriority w:val="99"/>
    <w:semiHidden/>
    <w:rsid w:val="005170E4"/>
    <w:pPr>
      <w:spacing w:after="0" w:line="240" w:lineRule="auto"/>
    </w:pPr>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9428">
      <w:bodyDiv w:val="1"/>
      <w:marLeft w:val="0"/>
      <w:marRight w:val="0"/>
      <w:marTop w:val="0"/>
      <w:marBottom w:val="0"/>
      <w:divBdr>
        <w:top w:val="none" w:sz="0" w:space="0" w:color="auto"/>
        <w:left w:val="none" w:sz="0" w:space="0" w:color="auto"/>
        <w:bottom w:val="none" w:sz="0" w:space="0" w:color="auto"/>
        <w:right w:val="none" w:sz="0" w:space="0" w:color="auto"/>
      </w:divBdr>
    </w:div>
    <w:div w:id="1068184740">
      <w:bodyDiv w:val="1"/>
      <w:marLeft w:val="0"/>
      <w:marRight w:val="0"/>
      <w:marTop w:val="0"/>
      <w:marBottom w:val="0"/>
      <w:divBdr>
        <w:top w:val="none" w:sz="0" w:space="0" w:color="auto"/>
        <w:left w:val="none" w:sz="0" w:space="0" w:color="auto"/>
        <w:bottom w:val="none" w:sz="0" w:space="0" w:color="auto"/>
        <w:right w:val="none" w:sz="0" w:space="0" w:color="auto"/>
      </w:divBdr>
    </w:div>
    <w:div w:id="1463500840">
      <w:bodyDiv w:val="1"/>
      <w:marLeft w:val="0"/>
      <w:marRight w:val="0"/>
      <w:marTop w:val="0"/>
      <w:marBottom w:val="0"/>
      <w:divBdr>
        <w:top w:val="none" w:sz="0" w:space="0" w:color="auto"/>
        <w:left w:val="none" w:sz="0" w:space="0" w:color="auto"/>
        <w:bottom w:val="none" w:sz="0" w:space="0" w:color="auto"/>
        <w:right w:val="none" w:sz="0" w:space="0" w:color="auto"/>
      </w:divBdr>
    </w:div>
    <w:div w:id="1768574178">
      <w:bodyDiv w:val="1"/>
      <w:marLeft w:val="0"/>
      <w:marRight w:val="0"/>
      <w:marTop w:val="0"/>
      <w:marBottom w:val="0"/>
      <w:divBdr>
        <w:top w:val="none" w:sz="0" w:space="0" w:color="auto"/>
        <w:left w:val="none" w:sz="0" w:space="0" w:color="auto"/>
        <w:bottom w:val="none" w:sz="0" w:space="0" w:color="auto"/>
        <w:right w:val="none" w:sz="0" w:space="0" w:color="auto"/>
      </w:divBdr>
    </w:div>
    <w:div w:id="1797481846">
      <w:bodyDiv w:val="1"/>
      <w:marLeft w:val="0"/>
      <w:marRight w:val="0"/>
      <w:marTop w:val="0"/>
      <w:marBottom w:val="0"/>
      <w:divBdr>
        <w:top w:val="none" w:sz="0" w:space="0" w:color="auto"/>
        <w:left w:val="none" w:sz="0" w:space="0" w:color="auto"/>
        <w:bottom w:val="none" w:sz="0" w:space="0" w:color="auto"/>
        <w:right w:val="none" w:sz="0" w:space="0" w:color="auto"/>
      </w:divBdr>
    </w:div>
    <w:div w:id="18574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cesemployment.org.uk/programmes/op-nova/" TargetMode="External"/><Relationship Id="rId18" Type="http://schemas.openxmlformats.org/officeDocument/2006/relationships/hyperlink" Target="https://www.rcgp.org.uk/clinical-and-research/resources/a-to-z-clinical-resources/veteran-friendly-gp-practice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hs.uk/armedforceshealth" TargetMode="External"/><Relationship Id="rId7" Type="http://schemas.openxmlformats.org/officeDocument/2006/relationships/webSettings" Target="webSettings.xml"/><Relationship Id="rId12" Type="http://schemas.openxmlformats.org/officeDocument/2006/relationships/hyperlink" Target="http://www.nhs.uk/opcourage" TargetMode="External"/><Relationship Id="rId17" Type="http://schemas.openxmlformats.org/officeDocument/2006/relationships/hyperlink" Target="https://www.nhs.uk/Service-Search/Clinical-Commissioning-Group/LocationSearch/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personalisedcare/upc/ipc-for-veterans/personalised-care-for-veterans/" TargetMode="External"/><Relationship Id="rId20" Type="http://schemas.openxmlformats.org/officeDocument/2006/relationships/hyperlink" Target="mailto:england.armedforceshealth@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wp-content/uploads/2021/03/Healthcare-for-the-Armed-Forces-community-forward-view-March-2021.pdf" TargetMode="External"/><Relationship Id="rId24" Type="http://schemas.openxmlformats.org/officeDocument/2006/relationships/hyperlink" Target="https://twitter.com/NHSArmedForces?s=20" TargetMode="External"/><Relationship Id="rId5" Type="http://schemas.openxmlformats.org/officeDocument/2006/relationships/styles" Target="styles.xml"/><Relationship Id="rId15" Type="http://schemas.openxmlformats.org/officeDocument/2006/relationships/hyperlink" Target="https://www.england.nhs.uk/commissioning/armed-forces/integrated-personal-commissioning-for-veterans-ipc4v/"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veteranawar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using-the-nhs/military-healthcare/veterans-physical-injuries/" TargetMode="External"/><Relationship Id="rId22" Type="http://schemas.openxmlformats.org/officeDocument/2006/relationships/hyperlink" Target="https://twitter.com/NHSArmedForces?s=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3cfd51b1-91be-4319-a026-95686f1f9ffd" xsi:nil="true"/>
    <lcf76f155ced4ddcb4097134ff3c332f xmlns="3cfd51b1-91be-4319-a026-95686f1f9ffd">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DDDDDE1483B944AB51AAAD7372FF4D" ma:contentTypeVersion="19" ma:contentTypeDescription="Create a new document." ma:contentTypeScope="" ma:versionID="e4b68e90733fd91053e6e4df6a19c1be">
  <xsd:schema xmlns:xsd="http://www.w3.org/2001/XMLSchema" xmlns:xs="http://www.w3.org/2001/XMLSchema" xmlns:p="http://schemas.microsoft.com/office/2006/metadata/properties" xmlns:ns2="3cfd51b1-91be-4319-a026-95686f1f9ffd" xmlns:ns3="cccaf3ac-2de9-44d4-aa31-54302fceb5f7" xmlns:ns4="51bfcd92-eb3e-40f4-8778-2bbfb88a890b" targetNamespace="http://schemas.microsoft.com/office/2006/metadata/properties" ma:root="true" ma:fieldsID="24d2031af0e785dac0caac7ae2980a77" ns2:_="" ns3:_="" ns4:_="">
    <xsd:import namespace="3cfd51b1-91be-4319-a026-95686f1f9ffd"/>
    <xsd:import namespace="cccaf3ac-2de9-44d4-aa31-54302fceb5f7"/>
    <xsd:import namespace="51bfcd92-eb3e-40f4-8778-2bbfb88a890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d51b1-91be-4319-a026-95686f1f9ffd"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A49F4-939D-4289-9F71-CA27C071FED9}">
  <ds:schemaRefs>
    <ds:schemaRef ds:uri="http://schemas.microsoft.com/office/2006/metadata/properties"/>
    <ds:schemaRef ds:uri="http://schemas.microsoft.com/office/infopath/2007/PartnerControls"/>
    <ds:schemaRef ds:uri="3cfd51b1-91be-4319-a026-95686f1f9ffd"/>
    <ds:schemaRef ds:uri="cccaf3ac-2de9-44d4-aa31-54302fceb5f7"/>
  </ds:schemaRefs>
</ds:datastoreItem>
</file>

<file path=customXml/itemProps2.xml><?xml version="1.0" encoding="utf-8"?>
<ds:datastoreItem xmlns:ds="http://schemas.openxmlformats.org/officeDocument/2006/customXml" ds:itemID="{F4DBB5A1-36E5-422F-BFD2-48D581024168}">
  <ds:schemaRefs>
    <ds:schemaRef ds:uri="http://schemas.microsoft.com/sharepoint/v3/contenttype/forms"/>
  </ds:schemaRefs>
</ds:datastoreItem>
</file>

<file path=customXml/itemProps3.xml><?xml version="1.0" encoding="utf-8"?>
<ds:datastoreItem xmlns:ds="http://schemas.openxmlformats.org/officeDocument/2006/customXml" ds:itemID="{F9ABCE84-5755-4D59-9A2A-840E5841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d51b1-91be-4319-a026-95686f1f9ffd"/>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Collins</dc:creator>
  <cp:keywords/>
  <dc:description/>
  <cp:lastModifiedBy>Clark Kimberley</cp:lastModifiedBy>
  <cp:revision>2</cp:revision>
  <cp:lastPrinted>2021-09-14T13:13:00Z</cp:lastPrinted>
  <dcterms:created xsi:type="dcterms:W3CDTF">2023-09-26T12:24:00Z</dcterms:created>
  <dcterms:modified xsi:type="dcterms:W3CDTF">2023-09-26T12:24:00Z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0x0101006DDDDDDE1483B944AB51AAAD7372FF4D</vt:lpwstr>
  </property>
  <property fmtid="{D5CDD505-2E9C-101B-9397-08002B2CF9AE}" pid="3" name="MediaServiceImageTags">
    <vt:lpwstr/>
  </property>
</Properties>
</file>